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4E1E" w14:textId="77777777" w:rsidR="00575F45" w:rsidRPr="00575F45" w:rsidRDefault="00575F45" w:rsidP="00575F45">
      <w:pPr>
        <w:keepNext/>
        <w:keepLines/>
        <w:spacing w:before="240" w:after="0" w:line="256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</w:rPr>
      </w:pPr>
      <w:bookmarkStart w:id="0" w:name="_GoBack"/>
      <w:bookmarkEnd w:id="0"/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t>ЧАСТЬ III. ГРАДОСТРОИТЕЛЬНЫЕ РЕГЛАМЕНТЫ</w:t>
      </w:r>
    </w:p>
    <w:p w14:paraId="0311CF09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trike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t>Перечень территориальных зон</w:t>
      </w:r>
      <w:r w:rsidRPr="00575F45">
        <w:rPr>
          <w:rFonts w:ascii="Times New Roman" w:eastAsiaTheme="majorEastAsia" w:hAnsi="Times New Roman" w:cs="Times New Roman"/>
          <w:b/>
          <w:bCs/>
          <w:strike/>
          <w:sz w:val="28"/>
          <w:szCs w:val="28"/>
        </w:rPr>
        <w:t xml:space="preserve"> </w:t>
      </w:r>
    </w:p>
    <w:tbl>
      <w:tblPr>
        <w:tblW w:w="1545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7939"/>
        <w:gridCol w:w="3406"/>
      </w:tblGrid>
      <w:tr w:rsidR="00575F45" w:rsidRPr="00575F45" w14:paraId="672B5985" w14:textId="77777777" w:rsidTr="004A36D3">
        <w:trPr>
          <w:trHeight w:val="20"/>
          <w:tblHeader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429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Кодовое </w:t>
            </w:r>
          </w:p>
          <w:p w14:paraId="05478F2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обозначение </w:t>
            </w:r>
          </w:p>
          <w:p w14:paraId="254B6BB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территориальной зоны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125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территориальной зоны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71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Кодовое обозначение подзоны расположенной в границах территориальной зоны</w:t>
            </w:r>
          </w:p>
        </w:tc>
      </w:tr>
      <w:tr w:rsidR="00575F45" w:rsidRPr="00575F45" w14:paraId="4157406E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E0E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575F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1.Жилые зоны</w:t>
            </w:r>
          </w:p>
        </w:tc>
      </w:tr>
      <w:tr w:rsidR="00575F45" w:rsidRPr="00575F45" w14:paraId="70CB0EF6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8F4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Ж-1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966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8759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FDDF5E9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4F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Ж-1А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2E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BD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17FA7E8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9F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469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36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Ж-2.1</w:t>
            </w:r>
          </w:p>
        </w:tc>
      </w:tr>
      <w:tr w:rsidR="00575F45" w:rsidRPr="00575F45" w14:paraId="3717CB45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87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5E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малоэтажными жилыми домами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5F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7C8C83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72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3A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</w:t>
            </w:r>
            <w:proofErr w:type="spellStart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21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60F88AE3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E35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FA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</w:t>
            </w:r>
            <w:proofErr w:type="spellStart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2E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7B1BC8D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0BE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0DF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многоэтажными жилыми домами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D2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Ж-4.1</w:t>
            </w:r>
          </w:p>
        </w:tc>
      </w:tr>
      <w:tr w:rsidR="00575F45" w:rsidRPr="00575F45" w14:paraId="4D9EF8E3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569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75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07B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многоэтажными жилыми домами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7C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347C4CD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824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87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жилыми домами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8C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009C956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C5A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DE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застройки жилыми домами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98A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02EF30E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3B1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2. ОБЩЕСТВЕННО-ДЕЛОВЫЕ и коммерческие</w:t>
            </w:r>
            <w:r w:rsidRPr="00575F45">
              <w:rPr>
                <w:rFonts w:ascii="Times New Roman" w:eastAsia="Times New Roman" w:hAnsi="Times New Roman" w:cs="Times New Roman"/>
                <w:b/>
                <w:caps/>
                <w:strike/>
                <w:sz w:val="24"/>
                <w:szCs w:val="24"/>
              </w:rPr>
              <w:t xml:space="preserve"> </w:t>
            </w:r>
            <w:r w:rsidRPr="00575F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ЗОНЫ</w:t>
            </w:r>
          </w:p>
        </w:tc>
      </w:tr>
      <w:tr w:rsidR="00575F45" w:rsidRPr="00575F45" w14:paraId="6543FBF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469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caps/>
                <w:sz w:val="24"/>
                <w:szCs w:val="24"/>
              </w:rPr>
              <w:t>ОЖ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E19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Общественно-жилая зона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8B4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6147080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96C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ОЖА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01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Общественно-жилая зона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DD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157D7491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57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О-1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CC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делового, общественного и коммерческого назначения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6C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7DEDB65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8B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О-1А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ECE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делового, общественного и коммерческого назначения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996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975859B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B9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О-2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1F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образования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EC8C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5F7C701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7D7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О-2А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8C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образования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8D4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EC1733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50F9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319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здравоохранения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648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668467C0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790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О-3А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3F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здравоохранения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C37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09C25EF7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0EA4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D8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спортивного назначения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E89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О-4.1</w:t>
            </w:r>
          </w:p>
        </w:tc>
      </w:tr>
      <w:tr w:rsidR="00575F45" w:rsidRPr="00575F45" w14:paraId="625E10CE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EF1F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О-4А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40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спортивного назначения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4AC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5DEFEE4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783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eastAsia="Times New Roman" w:hAnsi="Times New Roman" w:cs="Times New Roman"/>
                <w:sz w:val="24"/>
                <w:szCs w:val="24"/>
              </w:rPr>
              <w:t>О-5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987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культовых зданий и сооружений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C78" w14:textId="77777777" w:rsidR="00575F45" w:rsidRPr="00575F45" w:rsidRDefault="00575F45" w:rsidP="00575F45">
            <w:pPr>
              <w:suppressAutoHyphens/>
              <w:snapToGrid w:val="0"/>
              <w:spacing w:after="0" w:line="240" w:lineRule="auto"/>
              <w:ind w:righ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05B9106F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4C9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ПРОИЗВОДСТВЕННЫЕ ЗОНЫ</w:t>
            </w:r>
          </w:p>
        </w:tc>
      </w:tr>
      <w:tr w:rsidR="00575F45" w:rsidRPr="00575F45" w14:paraId="081474E2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D4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E3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1000 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0E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П-1.1</w:t>
            </w:r>
          </w:p>
        </w:tc>
      </w:tr>
      <w:tr w:rsidR="00575F45" w:rsidRPr="00575F45" w14:paraId="7D551687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6F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26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500 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8B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10E6DE9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62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16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500 м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76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8223F81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7C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39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300 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CD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D53D20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FF3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П-3А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F80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300 м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C3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D8F552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28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AC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100 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CA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40A4927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E9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П-4А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902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100 м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92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0ECAB7B6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8A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23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объектов, с размером санитарно-защитной зоны, не превышающей 50 м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C7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27B59D56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7E7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BD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Коммунально-складская зона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E9C9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93D8F77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37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ПКА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056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 зона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FA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1925920F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A91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4. Зоны инженерной и транспортной инфраструктур</w:t>
            </w:r>
          </w:p>
        </w:tc>
      </w:tr>
      <w:tr w:rsidR="00575F45" w:rsidRPr="00575F45" w14:paraId="0D50C8E1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F8B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E904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F21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509FBE4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A8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Т-1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5A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0267589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bookmarkEnd w:id="1"/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2E4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EDB4E8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C9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Т-1А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724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улично-дорожной сети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54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2C4EBF9B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1F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E89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B30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AF2188B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558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ЗОНЫ </w:t>
            </w:r>
            <w:r w:rsidRPr="00575F4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Сельскохозяйственного использования </w:t>
            </w:r>
          </w:p>
        </w:tc>
      </w:tr>
      <w:tr w:rsidR="00575F45" w:rsidRPr="00575F45" w14:paraId="62EAB210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6EC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944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ведения садоводства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21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08EB5429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EFA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СХ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2F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340" w14:textId="77777777" w:rsidR="00575F45" w:rsidRPr="00575F45" w:rsidRDefault="00575F45" w:rsidP="00575F45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29813B05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6E6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ЗОНЫ РЕКРЕАЦИОННОГО НАЗНАЧЕНИЯ </w:t>
            </w:r>
          </w:p>
        </w:tc>
      </w:tr>
      <w:tr w:rsidR="00575F45" w:rsidRPr="00575F45" w14:paraId="53C6396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E61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25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акваторий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12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C4F3581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2B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CA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рекреационного назначения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986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31E092B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8F2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67D2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общего пользования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F2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405536E6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3D4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Р-1А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2AB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общего пользования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B4A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5072198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FE88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D3D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отдыха и туризма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A21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69F56E3B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3B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Р-2А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C9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объектов отдыха и туризма проектная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84F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1CBE1D68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BDF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F2E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лесов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5B5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3B956976" w14:textId="77777777" w:rsidTr="004A36D3">
        <w:trPr>
          <w:trHeight w:val="20"/>
        </w:trPr>
        <w:tc>
          <w:tcPr>
            <w:tcW w:w="1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1A7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 З</w:t>
            </w:r>
            <w:r w:rsidRPr="00575F45"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он</w:t>
            </w:r>
            <w:r w:rsidRPr="00575F4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ы</w:t>
            </w:r>
            <w:r w:rsidRPr="00575F45"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специального назначения</w:t>
            </w:r>
          </w:p>
        </w:tc>
      </w:tr>
      <w:tr w:rsidR="00575F45" w:rsidRPr="00575F45" w14:paraId="1FB775DA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ACE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BD9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443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45" w:rsidRPr="00575F45" w14:paraId="770AF45F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FB2B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BB1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размещения военных объектов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4C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F45" w:rsidRPr="00575F45" w14:paraId="590134F2" w14:textId="77777777" w:rsidTr="004A36D3">
        <w:trPr>
          <w:trHeight w:val="2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E8A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СЗ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20E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5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88C" w14:textId="77777777" w:rsidR="00575F45" w:rsidRPr="00575F45" w:rsidRDefault="00575F45" w:rsidP="00575F45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5909B3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28"/>
          <w:szCs w:val="28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Жилые зоны.</w:t>
      </w:r>
    </w:p>
    <w:p w14:paraId="58D5CD13" w14:textId="77777777" w:rsidR="00575F45" w:rsidRPr="00575F45" w:rsidRDefault="00575F45" w:rsidP="00575F45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Ж–1. Зона застройки индивидуальными жилыми домами</w:t>
      </w:r>
    </w:p>
    <w:p w14:paraId="1D2942D2" w14:textId="77777777" w:rsidR="00575F45" w:rsidRPr="00575F45" w:rsidRDefault="00575F45" w:rsidP="00575F45">
      <w:pPr>
        <w:spacing w:after="0" w:line="240" w:lineRule="auto"/>
      </w:pPr>
    </w:p>
    <w:p w14:paraId="52F541DD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застройки индивидуальными жилыми домами Ж-1 предназначена для формирования жилых районов из индивидуальных жилых домов, а также жилых домов блокированной застройки.</w:t>
      </w:r>
    </w:p>
    <w:p w14:paraId="25EC9161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834"/>
        <w:gridCol w:w="1886"/>
      </w:tblGrid>
      <w:tr w:rsidR="00575F45" w:rsidRPr="00575F45" w14:paraId="307B2E08" w14:textId="77777777" w:rsidTr="004A36D3">
        <w:trPr>
          <w:trHeight w:val="20"/>
          <w:tblHeader/>
        </w:trPr>
        <w:tc>
          <w:tcPr>
            <w:tcW w:w="1531" w:type="dxa"/>
            <w:vMerge w:val="restart"/>
            <w:vAlign w:val="center"/>
          </w:tcPr>
          <w:p w14:paraId="7F9204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FCD94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CC57B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F12BD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7CF2DC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BF660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5EE5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2408EE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5B4F5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A421F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5C244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8DA7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0331F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45AF9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117A4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302FD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4C835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3FBECA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57D3F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0F116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3BEE98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B6E48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0E5A0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459C7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3512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14:paraId="3B31AD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7BE20F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2A79D9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FA367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AC2AD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97EC5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0F7256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DC3EFA1" w14:textId="77777777" w:rsidTr="004A36D3">
        <w:trPr>
          <w:cantSplit/>
          <w:trHeight w:val="20"/>
          <w:tblHeader/>
        </w:trPr>
        <w:tc>
          <w:tcPr>
            <w:tcW w:w="1531" w:type="dxa"/>
            <w:vMerge/>
          </w:tcPr>
          <w:p w14:paraId="00A1C94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9B2FF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30C74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FD78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B8022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DC989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7BE79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14293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22E7B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14:paraId="3C4A28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041110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FAA78EB" w14:textId="77777777" w:rsidTr="004A36D3">
        <w:trPr>
          <w:cantSplit/>
          <w:trHeight w:val="1306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0CCB38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8110DA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51467D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84723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C3B218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3831D3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8050F6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2D2B1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DA626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4FCDAF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69D4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14D1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FAF40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51532F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4406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D2D3283" w14:textId="77777777" w:rsidTr="004A36D3">
        <w:trPr>
          <w:cantSplit/>
          <w:trHeight w:val="20"/>
          <w:tblHeader/>
        </w:trPr>
        <w:tc>
          <w:tcPr>
            <w:tcW w:w="1531" w:type="dxa"/>
            <w:vAlign w:val="center"/>
          </w:tcPr>
          <w:p w14:paraId="79EDC4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18C1F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7AD0E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51FCC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FF1C4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91481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2CAA0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327352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0D21A3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E9910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1128B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F8526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22098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4" w:type="dxa"/>
            <w:vAlign w:val="center"/>
          </w:tcPr>
          <w:p w14:paraId="5788B7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86" w:type="dxa"/>
            <w:vAlign w:val="center"/>
          </w:tcPr>
          <w:p w14:paraId="32FA73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018D607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9F7BC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D30384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3D787E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</w:p>
          <w:p w14:paraId="1E85C6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индивидуального жилищного </w:t>
            </w:r>
          </w:p>
          <w:p w14:paraId="0D19C9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3426" w:type="dxa"/>
            <w:vAlign w:val="center"/>
          </w:tcPr>
          <w:p w14:paraId="314EF4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1367" w:type="dxa"/>
            <w:vAlign w:val="center"/>
          </w:tcPr>
          <w:p w14:paraId="3D0540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68" w:type="dxa"/>
            <w:vAlign w:val="center"/>
          </w:tcPr>
          <w:p w14:paraId="0D87CB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14:paraId="2D8E7B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47" w:type="dxa"/>
            <w:vAlign w:val="center"/>
          </w:tcPr>
          <w:p w14:paraId="4E1638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88BA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8" w:type="dxa"/>
            <w:vAlign w:val="center"/>
          </w:tcPr>
          <w:p w14:paraId="297643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39169E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D306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1BE94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92" w:type="dxa"/>
            <w:vAlign w:val="center"/>
          </w:tcPr>
          <w:p w14:paraId="47627E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89E39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1844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34" w:type="dxa"/>
            <w:vAlign w:val="center"/>
          </w:tcPr>
          <w:p w14:paraId="12FFE6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7E36E7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  <w:p w14:paraId="1B56D4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750D2B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EB3B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450E3C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5E4036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606EC6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14B6FA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</w:t>
            </w:r>
          </w:p>
          <w:p w14:paraId="4AC64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4A02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028FB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3D90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E2AA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C671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1066A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E41DF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3432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7720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0E36F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6EFDBD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BC0ED1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2B10B3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2D0797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поликлиническое обслуживание</w:t>
            </w:r>
          </w:p>
        </w:tc>
        <w:tc>
          <w:tcPr>
            <w:tcW w:w="3426" w:type="dxa"/>
            <w:vAlign w:val="center"/>
          </w:tcPr>
          <w:p w14:paraId="1746C3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10D7E9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3.4.1</w:t>
            </w:r>
          </w:p>
        </w:tc>
        <w:tc>
          <w:tcPr>
            <w:tcW w:w="1468" w:type="dxa"/>
            <w:vAlign w:val="center"/>
          </w:tcPr>
          <w:p w14:paraId="462ED4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амбулатория;</w:t>
            </w:r>
          </w:p>
          <w:p w14:paraId="0DA667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фельдшерский пункт;</w:t>
            </w:r>
          </w:p>
          <w:p w14:paraId="43DCBD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</w:t>
            </w:r>
          </w:p>
        </w:tc>
        <w:tc>
          <w:tcPr>
            <w:tcW w:w="547" w:type="dxa"/>
            <w:vAlign w:val="center"/>
          </w:tcPr>
          <w:p w14:paraId="06611C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7CDC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216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AE84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1F95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B805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A5C5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78704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C89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1701B5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37A168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  <w:p w14:paraId="4628869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2F812B1F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35413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5B780E0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27C03A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1492282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461B5B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2294F6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47BFE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273948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</w:t>
            </w:r>
          </w:p>
          <w:p w14:paraId="5B9E5D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здания, предназначенные для организации образовательных кружков и секций</w:t>
            </w:r>
          </w:p>
        </w:tc>
        <w:tc>
          <w:tcPr>
            <w:tcW w:w="5670" w:type="dxa"/>
            <w:gridSpan w:val="10"/>
            <w:vAlign w:val="center"/>
          </w:tcPr>
          <w:p w14:paraId="657B36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1886" w:type="dxa"/>
            <w:vMerge w:val="restart"/>
            <w:vAlign w:val="center"/>
          </w:tcPr>
          <w:p w14:paraId="42F797A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4B0C663B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96015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  <w:vAlign w:val="center"/>
          </w:tcPr>
          <w:p w14:paraId="4616ACA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EE9BE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183A89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18C463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2F8E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7306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C39C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61EB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D829E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70098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CF15D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28B07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7A9FFC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66AE62A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0E526828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35BAC8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99902F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5E13CE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38D44F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44020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1886" w:type="dxa"/>
            <w:vMerge/>
            <w:vAlign w:val="center"/>
          </w:tcPr>
          <w:p w14:paraId="1E0704D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46F3311A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A7280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5AB25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71D5BD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2FD2DE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7A5B4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138E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5EF2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98D1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B079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3F1C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3361E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E36CB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72B68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375376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17EF00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20147CE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AAF7CE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395858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0D4FCBA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4945A7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</w:tcPr>
          <w:p w14:paraId="103128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</w:t>
            </w:r>
          </w:p>
          <w:p w14:paraId="48ED2C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площадки;</w:t>
            </w:r>
          </w:p>
          <w:p w14:paraId="4DE303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хоккейная коробка;</w:t>
            </w:r>
          </w:p>
          <w:p w14:paraId="18FA00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каток</w:t>
            </w:r>
          </w:p>
        </w:tc>
        <w:tc>
          <w:tcPr>
            <w:tcW w:w="547" w:type="dxa"/>
            <w:vAlign w:val="center"/>
          </w:tcPr>
          <w:p w14:paraId="49E151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111B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63BF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AF6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82BD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9C4B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1415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7FC0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502BB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54D175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028AC0D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88BAAF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D08755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48E9C48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12B47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3426" w:type="dxa"/>
            <w:vAlign w:val="center"/>
          </w:tcPr>
          <w:p w14:paraId="746233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67" w:type="dxa"/>
            <w:vAlign w:val="center"/>
          </w:tcPr>
          <w:p w14:paraId="766D95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468" w:type="dxa"/>
            <w:vAlign w:val="center"/>
          </w:tcPr>
          <w:p w14:paraId="650C8B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 блокированной застройки;</w:t>
            </w:r>
          </w:p>
          <w:p w14:paraId="2D4C5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блок;</w:t>
            </w:r>
          </w:p>
          <w:p w14:paraId="63CB2B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блок-секция</w:t>
            </w:r>
          </w:p>
        </w:tc>
        <w:tc>
          <w:tcPr>
            <w:tcW w:w="547" w:type="dxa"/>
            <w:vAlign w:val="center"/>
          </w:tcPr>
          <w:p w14:paraId="045200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F3F2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19B0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47" w:type="dxa"/>
            <w:vAlign w:val="center"/>
          </w:tcPr>
          <w:p w14:paraId="536DBF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4740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C8D9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F8957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2F9B8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11692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 на блок</w:t>
            </w:r>
          </w:p>
        </w:tc>
        <w:tc>
          <w:tcPr>
            <w:tcW w:w="834" w:type="dxa"/>
            <w:vAlign w:val="center"/>
          </w:tcPr>
          <w:p w14:paraId="79F0D9CC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 м.;</w:t>
            </w:r>
          </w:p>
          <w:p w14:paraId="27E050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0 м (без отступа) от границ земельного участка до общей стены (без проемов) с соседним блоком</w:t>
            </w:r>
          </w:p>
        </w:tc>
        <w:tc>
          <w:tcPr>
            <w:tcW w:w="1886" w:type="dxa"/>
            <w:vAlign w:val="center"/>
          </w:tcPr>
          <w:p w14:paraId="6389E09B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3B7A835C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площадь земельного участка для размещения блокированного жилого дома 150 кв. м на один блок. </w:t>
            </w:r>
          </w:p>
          <w:p w14:paraId="660E2D3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3.Максимальное количество блоков 10</w:t>
            </w:r>
          </w:p>
        </w:tc>
      </w:tr>
      <w:tr w:rsidR="00575F45" w:rsidRPr="00575F45" w14:paraId="71C9783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B24C9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5D5333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5BF072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32599F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33418D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74EE19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4CB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46494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11AB2A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7E8C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E461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F712A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370D1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1643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7322CB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18F45E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4E4A09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1669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Бытовое </w:t>
            </w:r>
          </w:p>
          <w:p w14:paraId="4BD13D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351F21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0663F4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43A125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бытового обслуживания </w:t>
            </w:r>
          </w:p>
          <w:p w14:paraId="18347A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(мастерская мелкого ремонта, ателье, </w:t>
            </w:r>
          </w:p>
          <w:p w14:paraId="305017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парикмахерская, салон красоты)</w:t>
            </w:r>
          </w:p>
        </w:tc>
        <w:tc>
          <w:tcPr>
            <w:tcW w:w="547" w:type="dxa"/>
            <w:vAlign w:val="center"/>
          </w:tcPr>
          <w:p w14:paraId="0BAFB8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4A8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A5B86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4441D9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D363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FBEA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5DB8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76BDE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0555B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459DAF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4D55853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463EAF7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1F0B1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79DFA2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религиозных обрядов</w:t>
            </w:r>
          </w:p>
        </w:tc>
        <w:tc>
          <w:tcPr>
            <w:tcW w:w="3426" w:type="dxa"/>
            <w:vAlign w:val="center"/>
          </w:tcPr>
          <w:p w14:paraId="13666E9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5BAC4A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7BB9A9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церкви, часовни, мечети, синагоги</w:t>
            </w:r>
          </w:p>
          <w:p w14:paraId="1CB457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D9423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72299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78DE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9089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4B9B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8AB8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1D892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C6EDA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3C7B3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0F3961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14:paraId="275422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  <w:p w14:paraId="61B0CB7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AF61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процент озеленения земельного участка – 15%.</w:t>
            </w:r>
          </w:p>
        </w:tc>
      </w:tr>
      <w:tr w:rsidR="00575F45" w:rsidRPr="00575F45" w14:paraId="6D06456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DF02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1F7211F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762858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04CC4E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2CF52A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67D2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DFA13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6DDC59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67FF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B86B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F04F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B9D6E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9A84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2FEB75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77011E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10BB3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2B9F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500 кв. м</w:t>
            </w:r>
          </w:p>
        </w:tc>
      </w:tr>
      <w:tr w:rsidR="00575F45" w:rsidRPr="00575F45" w14:paraId="248A0B9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4A1569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5C838E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3DF09F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532F08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 связи, радиовещания, телевидения; воздушные 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4E6EF3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8FDC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0836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13059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F595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7C3F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9185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4BD86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5DDEE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1E17B8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0F00961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0587FD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EEAFAD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77A5EE4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33B33A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7DE144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4618FB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468" w:type="dxa"/>
            <w:vAlign w:val="center"/>
          </w:tcPr>
          <w:p w14:paraId="476DDE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5CF784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полиции;</w:t>
            </w:r>
          </w:p>
          <w:p w14:paraId="1EB153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пожарное депо; </w:t>
            </w:r>
          </w:p>
          <w:p w14:paraId="13EF66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сооружение гражданской обороны</w:t>
            </w:r>
          </w:p>
        </w:tc>
        <w:tc>
          <w:tcPr>
            <w:tcW w:w="547" w:type="dxa"/>
            <w:vAlign w:val="center"/>
          </w:tcPr>
          <w:p w14:paraId="622ADE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21A511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93F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BF44A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EC6D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2FA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09E68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81B6A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EE33A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3E3EB6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06DD62F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762A247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61D2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2.Минимальный отступ от красной линии до зданий пожарного депо 10 м.</w:t>
            </w:r>
          </w:p>
        </w:tc>
      </w:tr>
      <w:tr w:rsidR="00575F45" w:rsidRPr="00575F45" w14:paraId="7FA9C5F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E2D107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51DD189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2A0458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3B8A17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D169B7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4756B9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652320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908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A2D9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749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CE4B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A42A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AB235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1CBFB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8C6E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6B72D9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3013B8E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B6D1DA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F1D8B1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3A7E76A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417BA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Благоустройство </w:t>
            </w:r>
          </w:p>
          <w:p w14:paraId="5D5506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территории</w:t>
            </w:r>
          </w:p>
        </w:tc>
        <w:tc>
          <w:tcPr>
            <w:tcW w:w="3426" w:type="dxa"/>
            <w:vAlign w:val="center"/>
          </w:tcPr>
          <w:p w14:paraId="21E1ADF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9DBE5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4107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77E41A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D5DC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B7CCB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885F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B2DE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001C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5D16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33F6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817E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3FE2AC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761263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209A443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593825F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A150D6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74AF3939" w14:textId="77777777" w:rsidR="00575F45" w:rsidRPr="00575F45" w:rsidRDefault="00575F45" w:rsidP="00575F45">
      <w:pPr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01332AA2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Ж–1А. Зона застройки индивидуальными жилыми домами проектная</w:t>
      </w:r>
    </w:p>
    <w:p w14:paraId="22F7441F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Ж-1.</w:t>
      </w:r>
    </w:p>
    <w:p w14:paraId="02FD26BE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EB7C384" w14:textId="77777777" w:rsidTr="004A36D3">
        <w:trPr>
          <w:trHeight w:val="20"/>
          <w:tblHeader/>
        </w:trPr>
        <w:tc>
          <w:tcPr>
            <w:tcW w:w="1531" w:type="dxa"/>
            <w:vMerge w:val="restart"/>
            <w:vAlign w:val="center"/>
          </w:tcPr>
          <w:p w14:paraId="44C3FE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2E18DA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A826E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8E2CC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FCD2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C6370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DE302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8E505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2516C7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75E634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B74DA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CE51E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2CBD6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7833F7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CA1BA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3836A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3890B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B91F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9868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2A4E04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E06A9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0A08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18AA8A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18AD0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56D99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8AAF1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50EF6C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C1B80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62CB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D2B2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B79FB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1BCA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82AED7C" w14:textId="77777777" w:rsidTr="004A36D3">
        <w:trPr>
          <w:cantSplit/>
          <w:trHeight w:val="20"/>
          <w:tblHeader/>
        </w:trPr>
        <w:tc>
          <w:tcPr>
            <w:tcW w:w="1531" w:type="dxa"/>
            <w:vMerge/>
          </w:tcPr>
          <w:p w14:paraId="0AD4738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3619E7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3094E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72541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2B49B5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5C891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A8239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0DB72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DC22E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4D74EE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9EF30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7CC2F64" w14:textId="77777777" w:rsidTr="004A36D3">
        <w:trPr>
          <w:cantSplit/>
          <w:trHeight w:val="1278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1E56DF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9B84DE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E90B6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0C6D4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6E17E8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3BEC84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915DBC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9C490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4AADAE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99B9FD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4FB4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6BE1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64D11C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4544A5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8A5A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1072A39" w14:textId="77777777" w:rsidTr="004A36D3">
        <w:trPr>
          <w:cantSplit/>
          <w:trHeight w:val="20"/>
          <w:tblHeader/>
        </w:trPr>
        <w:tc>
          <w:tcPr>
            <w:tcW w:w="1531" w:type="dxa"/>
            <w:vAlign w:val="center"/>
          </w:tcPr>
          <w:p w14:paraId="4F42F3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67916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E72CB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5085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CD5B3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2D502B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78F26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9B476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B3D7C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0CCA4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5C958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484698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74A79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5F11F5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F10C2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E35D0F6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AEBAC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3DFACF8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19E48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0580B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0CB7DC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048B4B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6EE397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3207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64B0F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A4A1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E60C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A7A2B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E271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269D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9685F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420B1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54C5F8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73255D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F790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97EF69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6C6BE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718023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5BEC81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B223F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F594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3BB4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8CEB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131F4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7B86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1E44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E4ED6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187A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B47A92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19AC5A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11373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12341C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742B4D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1468" w:type="dxa"/>
            <w:vAlign w:val="center"/>
          </w:tcPr>
          <w:p w14:paraId="3C4590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сети водоснабжения, водоотведения, теплоснабжения, электроснабжения,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3C1C8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4C4578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28AE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AE0A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E30A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0D87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180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0EB8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0D8BE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60B5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C45ECD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5A60597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99E36B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13F302B7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D31360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6CBBDB4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DD91B5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CFB014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146C891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22D4D73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5A51C707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Ж–2. Зона застройки малоэтажными жилыми домами</w:t>
      </w:r>
    </w:p>
    <w:p w14:paraId="0E4D3428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застройки малоэтажными жилыми домами Ж-2 предназначена для формирования жилых районов из жилых домов малой этажности квартирного типа и жилых домов блокированной застройки, с минимально разрешенным набором услуг для обеспечения ежедневных потребностей населения.</w:t>
      </w:r>
    </w:p>
    <w:p w14:paraId="42D6A97D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834"/>
        <w:gridCol w:w="1886"/>
      </w:tblGrid>
      <w:tr w:rsidR="00575F45" w:rsidRPr="00575F45" w14:paraId="5D10109A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4030F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2115A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EB72E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347A50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536640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4C676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CC0B9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89C2F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AC86F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6611D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6AC1E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40CB7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56F4D9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A42C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EEF64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1011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1C12E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B2CB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CC145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2D8686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1CEB6D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0ED3CE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E9FC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240A9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5A31F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14:paraId="5DF7D8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839BE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2A5D33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4850D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F6B5C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4D6D6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0FCCB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0C711D0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C59D6A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D8CEEC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2B04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FD5FB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F2B6D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600D09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F201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CB208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4F7B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14:paraId="7F0F85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11875B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A04B106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00314C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5141FE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BC0C7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DC2EF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A6B971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C90E63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DDB912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B5D986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0ADA46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089DC2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3D006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9D2F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F3CEF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5FC48C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5E62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ECF48F0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1081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E91B7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5733AE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4BEC2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54075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24E45C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7CB54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E742C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9D556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1871B5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5D5A18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47287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8B8E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4" w:type="dxa"/>
            <w:vAlign w:val="center"/>
          </w:tcPr>
          <w:p w14:paraId="09B917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86" w:type="dxa"/>
            <w:vAlign w:val="center"/>
          </w:tcPr>
          <w:p w14:paraId="1CB820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6F6908AA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12E11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53A4EA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B7E54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183007362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Малоэтажная </w:t>
            </w:r>
          </w:p>
          <w:p w14:paraId="2878A3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 застройка</w:t>
            </w:r>
            <w:bookmarkEnd w:id="2"/>
          </w:p>
        </w:tc>
        <w:tc>
          <w:tcPr>
            <w:tcW w:w="3426" w:type="dxa"/>
          </w:tcPr>
          <w:p w14:paraId="3728F6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67" w:type="dxa"/>
            <w:vAlign w:val="center"/>
          </w:tcPr>
          <w:p w14:paraId="398774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468" w:type="dxa"/>
            <w:vAlign w:val="center"/>
          </w:tcPr>
          <w:p w14:paraId="1C8C9D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5975AE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B123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9D5D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2024D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627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EFA5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AAFD1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  <w:vAlign w:val="center"/>
          </w:tcPr>
          <w:p w14:paraId="1604A7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B9A42A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40;</w:t>
            </w:r>
          </w:p>
          <w:p w14:paraId="77FBA4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834" w:type="dxa"/>
            <w:vAlign w:val="center"/>
          </w:tcPr>
          <w:p w14:paraId="0BED7B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30AC83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72CA9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8E737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93BA3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7001A7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A8629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57E403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</w:t>
            </w:r>
          </w:p>
          <w:p w14:paraId="615F3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C15E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20BA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918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E20D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3E2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73B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755E5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64AF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2A2B3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16CA9D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75F9472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C92950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5D01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16153F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поликлиническое обслуживание</w:t>
            </w:r>
          </w:p>
        </w:tc>
        <w:tc>
          <w:tcPr>
            <w:tcW w:w="3426" w:type="dxa"/>
            <w:vAlign w:val="center"/>
          </w:tcPr>
          <w:p w14:paraId="4835F2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589C66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0323C4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поликлиники, пункты здравоохранения, фельдшерский пункт, молочные кухни, травматологический пункт, стоматологическая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клиника, станции донорства крови</w:t>
            </w:r>
          </w:p>
          <w:p w14:paraId="0E426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CAF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EC5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03D2B9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461841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A718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6BED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875E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3987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156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CFC12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D4F2A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6120BC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3FE1650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1.Максимальная вместимость амбулаторий, поликлиник 150 посещений в смену,</w:t>
            </w:r>
          </w:p>
          <w:p w14:paraId="44ED3EE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15 м до зданий поликлиник</w:t>
            </w:r>
          </w:p>
        </w:tc>
      </w:tr>
      <w:tr w:rsidR="00575F45" w:rsidRPr="00575F45" w14:paraId="28D86461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7E6B41F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73CDC1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3773C4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6F594A2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4F7F44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6066D2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63A671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034F10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здания, предназначенные для организации образовательных кружков и секций</w:t>
            </w:r>
          </w:p>
        </w:tc>
        <w:tc>
          <w:tcPr>
            <w:tcW w:w="5670" w:type="dxa"/>
            <w:gridSpan w:val="10"/>
            <w:vAlign w:val="center"/>
          </w:tcPr>
          <w:p w14:paraId="0B2A6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1886" w:type="dxa"/>
            <w:vMerge w:val="restart"/>
            <w:vAlign w:val="center"/>
          </w:tcPr>
          <w:p w14:paraId="75FA92A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2D670EDB" w14:textId="77777777" w:rsidTr="004A36D3">
        <w:trPr>
          <w:trHeight w:val="1083"/>
        </w:trPr>
        <w:tc>
          <w:tcPr>
            <w:tcW w:w="1531" w:type="dxa"/>
            <w:vMerge/>
            <w:vAlign w:val="center"/>
          </w:tcPr>
          <w:p w14:paraId="108F9A7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0253D5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5FAF0D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599FC1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60D352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21B6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55BE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762C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A124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2F71B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F4A4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057E4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6D46B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3E2D61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6E04135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B5267A4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65B1B3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D2D50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7E7848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67938B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226496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1886" w:type="dxa"/>
            <w:vMerge/>
            <w:vAlign w:val="center"/>
          </w:tcPr>
          <w:p w14:paraId="07DE042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187D65F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535EFB1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DD436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5147B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47DDEF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2839EF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9468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570C8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C5E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6DA3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30A4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6348C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8F9AB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D2E32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506627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79FA472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21CA18B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337A7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2912207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3774E39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1A4B76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5C1CBF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55E3C8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</w:tc>
        <w:tc>
          <w:tcPr>
            <w:tcW w:w="547" w:type="dxa"/>
            <w:vAlign w:val="center"/>
          </w:tcPr>
          <w:p w14:paraId="1E9C8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1061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6F13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593E05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67B1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2400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433A3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13B1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8" w:type="dxa"/>
            <w:vAlign w:val="center"/>
          </w:tcPr>
          <w:p w14:paraId="6A8793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6E2CAC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42DDC00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  <w:p w14:paraId="501DC98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3214ECD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122EC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13E87F7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596ECE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0AF994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</w:tcPr>
          <w:p w14:paraId="23B5C0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</w:t>
            </w:r>
          </w:p>
          <w:p w14:paraId="0E94FC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площадки;</w:t>
            </w:r>
          </w:p>
          <w:p w14:paraId="04AC5A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хоккейная коробка; каток</w:t>
            </w:r>
          </w:p>
        </w:tc>
        <w:tc>
          <w:tcPr>
            <w:tcW w:w="547" w:type="dxa"/>
            <w:vAlign w:val="center"/>
          </w:tcPr>
          <w:p w14:paraId="6315A1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F3A4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109E4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8CC7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ABCD9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F48B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5A949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A7019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97BD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1D3E61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7D3695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A95A8B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7CDBB4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137AC27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A7586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Блокированная </w:t>
            </w:r>
          </w:p>
          <w:p w14:paraId="49BDC9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жилая застройка</w:t>
            </w:r>
          </w:p>
        </w:tc>
        <w:tc>
          <w:tcPr>
            <w:tcW w:w="3426" w:type="dxa"/>
            <w:vAlign w:val="center"/>
          </w:tcPr>
          <w:p w14:paraId="10FAA88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спортивных и детских площадок, площадок для отдыха</w:t>
            </w:r>
          </w:p>
        </w:tc>
        <w:tc>
          <w:tcPr>
            <w:tcW w:w="1367" w:type="dxa"/>
            <w:vAlign w:val="center"/>
          </w:tcPr>
          <w:p w14:paraId="7B203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1468" w:type="dxa"/>
            <w:vAlign w:val="center"/>
          </w:tcPr>
          <w:p w14:paraId="1DEC0E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 блокированной застройки; блок;</w:t>
            </w:r>
          </w:p>
          <w:p w14:paraId="03FA7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блок-секция</w:t>
            </w:r>
          </w:p>
        </w:tc>
        <w:tc>
          <w:tcPr>
            <w:tcW w:w="547" w:type="dxa"/>
            <w:vAlign w:val="center"/>
          </w:tcPr>
          <w:p w14:paraId="39B092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F6D6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9E30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47" w:type="dxa"/>
            <w:vAlign w:val="center"/>
          </w:tcPr>
          <w:p w14:paraId="34C247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414B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E7A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4DE0D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5C6E6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A848E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 на блок</w:t>
            </w:r>
          </w:p>
        </w:tc>
        <w:tc>
          <w:tcPr>
            <w:tcW w:w="834" w:type="dxa"/>
            <w:vAlign w:val="center"/>
          </w:tcPr>
          <w:p w14:paraId="1A50C127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м.; </w:t>
            </w:r>
          </w:p>
          <w:p w14:paraId="270EC1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0 м (без отступа) от границ земельного участка до общей стены (без проемов) с соседним блоком</w:t>
            </w:r>
          </w:p>
        </w:tc>
        <w:tc>
          <w:tcPr>
            <w:tcW w:w="1886" w:type="dxa"/>
            <w:vAlign w:val="center"/>
          </w:tcPr>
          <w:p w14:paraId="7C25C88B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508B850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2.Минимальная площадь земельного участка для размещения блокированного жилого дома 150 кв. м на один блок. 3.Максимальное количество блоков 10.</w:t>
            </w:r>
          </w:p>
        </w:tc>
      </w:tr>
      <w:tr w:rsidR="00575F45" w:rsidRPr="00575F45" w14:paraId="146C52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78446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83007398"/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7F1D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жилая застройка</w:t>
            </w:r>
            <w:bookmarkEnd w:id="3"/>
          </w:p>
        </w:tc>
        <w:tc>
          <w:tcPr>
            <w:tcW w:w="3426" w:type="dxa"/>
            <w:vAlign w:val="center"/>
          </w:tcPr>
          <w:p w14:paraId="1F972433" w14:textId="65C7BEAE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многоквартирных домов количество </w:t>
            </w: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этажей не выше восьми этажей; благоустройство и озеленение; размещение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04548C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3A8E7C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07521F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749D36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3CF4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7A89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5F0B86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2CDD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390A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35D5C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6F9F9B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2826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74578E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CC9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834" w:type="dxa"/>
            <w:vAlign w:val="center"/>
          </w:tcPr>
          <w:p w14:paraId="45C132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1FB596F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64FA43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B04AC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783072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75B4E8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3856B5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716B139F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33DCAB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A4A2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DFE006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24623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666B1F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A97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F789F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9B10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4C37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B0D23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02185D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7BD3CC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762D9F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</w:t>
            </w:r>
          </w:p>
        </w:tc>
      </w:tr>
      <w:tr w:rsidR="00575F45" w:rsidRPr="00575F45" w14:paraId="2DC907B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85C2F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339026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3C142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6D004E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3FCA2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497299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8944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1B0B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2DA7BC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F87C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BFE0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1C0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77FB9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A088F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3576C0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27BA367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39AD03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39DB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0A95B7A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2CB336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722D1C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47AD8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6844EF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B18D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82E1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04FF9A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E6E6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13471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3E695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0060F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37AA6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03508B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43F831C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652ADD4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5321FC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6EF8DF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5CAF31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4803A2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4E7FE8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1C1756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465343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4FEA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E9A1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E73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36D6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D910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6020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C5B5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ED947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509178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14:paraId="77B8F4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D92674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900C0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0D02D3F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770F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Амбулаторное </w:t>
            </w:r>
          </w:p>
          <w:p w14:paraId="4AAC01D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ветеринарное </w:t>
            </w:r>
          </w:p>
          <w:p w14:paraId="43CEAAA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6A74DE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67" w:type="dxa"/>
            <w:vAlign w:val="center"/>
          </w:tcPr>
          <w:p w14:paraId="20859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3.10.1</w:t>
            </w:r>
          </w:p>
        </w:tc>
        <w:tc>
          <w:tcPr>
            <w:tcW w:w="1468" w:type="dxa"/>
            <w:vAlign w:val="center"/>
          </w:tcPr>
          <w:p w14:paraId="4058A3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</w:p>
          <w:p w14:paraId="237515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</w:t>
            </w:r>
          </w:p>
        </w:tc>
        <w:tc>
          <w:tcPr>
            <w:tcW w:w="547" w:type="dxa"/>
            <w:vAlign w:val="center"/>
          </w:tcPr>
          <w:p w14:paraId="5DC6A4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94E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3C332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27DE4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AC8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3775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DB1E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C109F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4B29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31CFD2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886" w:type="dxa"/>
            <w:vAlign w:val="center"/>
          </w:tcPr>
          <w:p w14:paraId="0CC2174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575F45" w:rsidRPr="00575F45" w14:paraId="418FE6D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8A327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10BE347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6BEF15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4E1284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37673B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6176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13F1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3419C7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0D81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D3A56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2253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7FB8E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89F4A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2209C8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6C6099E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0FC047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4E84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500 кв. м</w:t>
            </w:r>
          </w:p>
        </w:tc>
      </w:tr>
      <w:tr w:rsidR="00575F45" w:rsidRPr="00575F45" w14:paraId="169E812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89710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665C50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7E8445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336626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70EC5A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364FF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36021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0A6F81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C17A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38F5F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E4A2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09B1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E1E4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00BC7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EF643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88C5C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4BB87C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</w:tcPr>
          <w:p w14:paraId="7F89E172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79AC4AD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821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3454D57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CCEC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25A7A94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2C1534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447A9F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 связи, радиовещания, телевидения; воздушные 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2F5352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9D40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B951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6CC8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66E2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FFE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9D857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B978B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FE13D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0EF4B4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5CCCB5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7AC6E5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58F204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ED65E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10EF31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4355CC9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4D970E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468" w:type="dxa"/>
            <w:vAlign w:val="center"/>
          </w:tcPr>
          <w:p w14:paraId="37258C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36962B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полиции;</w:t>
            </w:r>
          </w:p>
          <w:p w14:paraId="3A0212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пожарное депо; </w:t>
            </w:r>
          </w:p>
          <w:p w14:paraId="7C8D37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сооружение гражданской обороны</w:t>
            </w:r>
          </w:p>
        </w:tc>
        <w:tc>
          <w:tcPr>
            <w:tcW w:w="547" w:type="dxa"/>
            <w:vAlign w:val="center"/>
          </w:tcPr>
          <w:p w14:paraId="508DA8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58B1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157D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7ADD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9AE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3AFEE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4D06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8F68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5B98A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19FD5A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277406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2919FBF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31B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2.Минимальный отступ от красной линии до зданий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пожарного депо 10 м.</w:t>
            </w:r>
          </w:p>
        </w:tc>
      </w:tr>
      <w:tr w:rsidR="00575F45" w:rsidRPr="00575F45" w14:paraId="2499EE8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D12C8E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4B29ED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3844B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555D3CC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74F0C24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535A1B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42ED15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4BA8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79AD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0D26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9484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39B64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B742A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29A1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C02BE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10515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1B62491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01977E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060E40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04706E4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C18AC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</w:tcPr>
          <w:p w14:paraId="699353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53EFC0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FB182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7F770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9522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656F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A6D2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4F364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86B75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85CD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119BF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3C32B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516660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5F8174F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6842CDF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65E45D7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4E264D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7C425D72" w14:textId="77777777" w:rsidR="00575F45" w:rsidRPr="00575F45" w:rsidRDefault="00575F45" w:rsidP="00575F45">
      <w:pPr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1907CF1C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Ж–2.1. Подзона территориальной зоны застройки малоэтажными жилыми домами Ж-2</w:t>
      </w:r>
    </w:p>
    <w:p w14:paraId="5BA11FD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Подзоны территориальной зоны застройки малоэтажными жилыми домами Ж-2 предназначена для формирования жилых районов из жилых домов малой этажности квартирного типа и жилых домов блокированной застройки, с минимально разрешенным набором услуг для обеспечения ежедневных потребностей населения.</w:t>
      </w:r>
    </w:p>
    <w:p w14:paraId="4F4F5D9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0F7EEA7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2C52A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51047A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3D4FB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CC6C5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09B5F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3A345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9B381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06789B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BED59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B8FD3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7BD37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11306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1E656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C9F96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14E7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A0389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4CF9E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BF1CE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6822F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1B6777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B6577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2E9D37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0626F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B6658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05ACC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66EA1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D43B4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19616B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9639C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D7D7A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1E0A7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427EA4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5915A1D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2F69F1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A43165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ABCFC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5F3515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278DF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22A6C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08E9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A4542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E1824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F3DE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5AEFF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66A2FD1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43B053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7430F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2C5E8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D6FEA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97BDCB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CE5AE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A82194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C10659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C16904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8A8AFC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A6C5E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8196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86B9A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4307DD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F3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5B0805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2B914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14340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C11C3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07601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A31EB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8334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1C20F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0CDA70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331AE3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98820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650D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454B3C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2539F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D2AE2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13E14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C19711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F3981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D54747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14929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Малоэтажная </w:t>
            </w:r>
          </w:p>
          <w:p w14:paraId="2B4881C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 застройка</w:t>
            </w:r>
          </w:p>
        </w:tc>
        <w:tc>
          <w:tcPr>
            <w:tcW w:w="3426" w:type="dxa"/>
          </w:tcPr>
          <w:p w14:paraId="17A757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67" w:type="dxa"/>
            <w:vAlign w:val="center"/>
          </w:tcPr>
          <w:p w14:paraId="09D004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468" w:type="dxa"/>
            <w:vAlign w:val="center"/>
          </w:tcPr>
          <w:p w14:paraId="0C58AB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40AB72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5954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0957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3372A6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5766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3FAA9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492" w:type="dxa"/>
            <w:vAlign w:val="center"/>
          </w:tcPr>
          <w:p w14:paraId="02341E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  <w:vAlign w:val="center"/>
          </w:tcPr>
          <w:p w14:paraId="2486F3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84020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  <w:vAlign w:val="center"/>
          </w:tcPr>
          <w:p w14:paraId="7F2F87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51" w:type="dxa"/>
            <w:vAlign w:val="center"/>
          </w:tcPr>
          <w:p w14:paraId="5D5F55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0 м при осуществлении нового строительства.</w:t>
            </w:r>
          </w:p>
        </w:tc>
      </w:tr>
      <w:tr w:rsidR="00575F45" w:rsidRPr="00575F45" w14:paraId="0A8FCFC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C0606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E2E78D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47DEE1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4C823A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3B0AFA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</w:t>
            </w:r>
          </w:p>
          <w:p w14:paraId="2F3E63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78E7E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09531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99F3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24AE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38D5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45101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2A125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B308B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06402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7B20C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48B999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F64A21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A22FFA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3BB674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поликлиническое обслуживание</w:t>
            </w:r>
          </w:p>
        </w:tc>
        <w:tc>
          <w:tcPr>
            <w:tcW w:w="3426" w:type="dxa"/>
            <w:vAlign w:val="center"/>
          </w:tcPr>
          <w:p w14:paraId="61AF5D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1F941F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108045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амбулатория;</w:t>
            </w:r>
          </w:p>
          <w:p w14:paraId="23FAEC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фельдшерский пункт;</w:t>
            </w:r>
          </w:p>
          <w:p w14:paraId="6C5E35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</w:t>
            </w:r>
          </w:p>
        </w:tc>
        <w:tc>
          <w:tcPr>
            <w:tcW w:w="547" w:type="dxa"/>
            <w:vAlign w:val="center"/>
          </w:tcPr>
          <w:p w14:paraId="753B21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8D5D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3DDE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7A8AAE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48BF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D913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C47C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8E09D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C097B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32C53D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3E7D1B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15 м до зданий поликлиник, женских консультаций</w:t>
            </w:r>
          </w:p>
        </w:tc>
      </w:tr>
      <w:tr w:rsidR="00575F45" w:rsidRPr="00575F45" w14:paraId="6E631B69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2ABDD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Дошкольное, начальное и </w:t>
            </w:r>
          </w:p>
          <w:p w14:paraId="264DC2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101E23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6F3AC9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3D522F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14EAFF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16689C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463B96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здания, предназначенные для организации образовательных кружков и секций</w:t>
            </w:r>
          </w:p>
        </w:tc>
        <w:tc>
          <w:tcPr>
            <w:tcW w:w="5405" w:type="dxa"/>
            <w:gridSpan w:val="10"/>
            <w:vAlign w:val="center"/>
          </w:tcPr>
          <w:p w14:paraId="771522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00D45F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4CADDD2C" w14:textId="77777777" w:rsidTr="004A36D3">
        <w:trPr>
          <w:trHeight w:val="1083"/>
        </w:trPr>
        <w:tc>
          <w:tcPr>
            <w:tcW w:w="1531" w:type="dxa"/>
            <w:vMerge/>
            <w:vAlign w:val="center"/>
          </w:tcPr>
          <w:p w14:paraId="6B1F6D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FC805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2782C7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5F3AEF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7309EA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747B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A70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D876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4B7F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5A3A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67330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C2944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2376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97452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4E7A80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526BAF23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450AC0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89118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0156B0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75CD79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66C430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0F768F7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383D0DC6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82AAD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85A74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712F7E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4604EB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5C9BC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5EA6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2281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CFF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2315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F8E5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37960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027AAA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E4A0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BF87A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066DAAC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F4C3E8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4646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380530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3A160D8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7B110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5683C8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18BB22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</w:t>
            </w:r>
          </w:p>
        </w:tc>
        <w:tc>
          <w:tcPr>
            <w:tcW w:w="547" w:type="dxa"/>
            <w:vAlign w:val="center"/>
          </w:tcPr>
          <w:p w14:paraId="5E3809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C157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521F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039E9E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4226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C289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2FE6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998B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8" w:type="dxa"/>
            <w:vAlign w:val="center"/>
          </w:tcPr>
          <w:p w14:paraId="33FE83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5FFFB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151" w:type="dxa"/>
            <w:vAlign w:val="center"/>
          </w:tcPr>
          <w:p w14:paraId="0870ED4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68916F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0854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69A661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2EE8B3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302932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</w:tcPr>
          <w:p w14:paraId="378D6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</w:t>
            </w:r>
          </w:p>
          <w:p w14:paraId="46094F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площадки;</w:t>
            </w:r>
          </w:p>
          <w:p w14:paraId="6E3E8A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хоккейная коробка; каток</w:t>
            </w:r>
          </w:p>
        </w:tc>
        <w:tc>
          <w:tcPr>
            <w:tcW w:w="547" w:type="dxa"/>
            <w:vAlign w:val="center"/>
          </w:tcPr>
          <w:p w14:paraId="704B91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15B4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1ADC5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89AD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BEB1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BD35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1B3BB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73FEF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ACEB8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7944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E7B2D6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49AB9F4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442E01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209566A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EDC8D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Блокированная </w:t>
            </w:r>
          </w:p>
          <w:p w14:paraId="4E3E61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жилая застройка</w:t>
            </w:r>
          </w:p>
        </w:tc>
        <w:tc>
          <w:tcPr>
            <w:tcW w:w="3426" w:type="dxa"/>
            <w:vAlign w:val="center"/>
          </w:tcPr>
          <w:p w14:paraId="4A33C9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67" w:type="dxa"/>
            <w:vAlign w:val="center"/>
          </w:tcPr>
          <w:p w14:paraId="3FB421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468" w:type="dxa"/>
            <w:vAlign w:val="center"/>
          </w:tcPr>
          <w:p w14:paraId="7C7822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 блокированной застройки; блок;</w:t>
            </w:r>
          </w:p>
          <w:p w14:paraId="27DAC5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блок-секция</w:t>
            </w:r>
          </w:p>
        </w:tc>
        <w:tc>
          <w:tcPr>
            <w:tcW w:w="547" w:type="dxa"/>
            <w:vAlign w:val="center"/>
          </w:tcPr>
          <w:p w14:paraId="0EE1E7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6C27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33CC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112954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9B19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3B7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32EF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4C16FB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8B03A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80 на блок </w:t>
            </w:r>
          </w:p>
        </w:tc>
        <w:tc>
          <w:tcPr>
            <w:tcW w:w="569" w:type="dxa"/>
            <w:vAlign w:val="center"/>
          </w:tcPr>
          <w:p w14:paraId="0BC80CEA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м.; </w:t>
            </w:r>
          </w:p>
          <w:p w14:paraId="14A42F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0 м (без отступа) от границ земельного участка до общей стены (без проемов) с соседним блоком</w:t>
            </w:r>
          </w:p>
        </w:tc>
        <w:tc>
          <w:tcPr>
            <w:tcW w:w="2151" w:type="dxa"/>
            <w:vAlign w:val="center"/>
          </w:tcPr>
          <w:p w14:paraId="79BDECDA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0634545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2.Минимальная площадь земельного участка для размещения блокированного жилого дома 150 кв. м на один блок. 3.Максимальное количество блоков 10.</w:t>
            </w:r>
          </w:p>
        </w:tc>
      </w:tr>
      <w:tr w:rsidR="00575F45" w:rsidRPr="00575F45" w14:paraId="0EC7849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E8FD9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F9BC6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жилая застройка</w:t>
            </w:r>
          </w:p>
        </w:tc>
        <w:tc>
          <w:tcPr>
            <w:tcW w:w="3426" w:type="dxa"/>
            <w:vAlign w:val="center"/>
          </w:tcPr>
          <w:p w14:paraId="662D6372" w14:textId="3AEB0795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многоквартирных домов количество </w:t>
            </w: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этажей не выше восьми этажей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; благоустройство и озеленение; размещение подземных гаражей и автостоянок; обустройство спортивных и детских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764D0B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2.5</w:t>
            </w:r>
          </w:p>
        </w:tc>
        <w:tc>
          <w:tcPr>
            <w:tcW w:w="1468" w:type="dxa"/>
            <w:vAlign w:val="center"/>
          </w:tcPr>
          <w:p w14:paraId="04C19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12AC50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779787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B4366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C102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0E9001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91ED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4AC2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20F6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189ED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0964D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413753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867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 реконструкции</w:t>
            </w:r>
          </w:p>
        </w:tc>
        <w:tc>
          <w:tcPr>
            <w:tcW w:w="569" w:type="dxa"/>
            <w:vAlign w:val="center"/>
          </w:tcPr>
          <w:p w14:paraId="602718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2151" w:type="dxa"/>
            <w:vAlign w:val="center"/>
          </w:tcPr>
          <w:p w14:paraId="56E79EE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88B4EF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36870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21E7AA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4F7D4F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155046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43BFB6F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2CDA18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E669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76B80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6C7E4E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449CA8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E9A6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6B545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32739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2D2D0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C92F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C3028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E7BA2B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81E96C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</w:t>
            </w:r>
          </w:p>
        </w:tc>
      </w:tr>
      <w:tr w:rsidR="00575F45" w:rsidRPr="00575F45" w14:paraId="7712CF7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626C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01E53DC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527FC2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0A434C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52C79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4EA389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EC72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3FCC6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435B57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23CE3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FFBB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C652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060E6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067DA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B3601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1DD6FB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0AB4A6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ADCCD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519922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7AD947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7CAA0C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22B10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7C8E61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D2F9A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35D7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7AA240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9557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3A22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24D8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4549C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CF2BB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710A4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47AEBC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7D7FC3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F76DC0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1DE3C1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4575A9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4DE1F2F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7032D8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69B6FF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2C8195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4A70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BDBB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BC9E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02377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B13E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BEF9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E6432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4F6D6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C94A2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1D28E5F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50A82E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CB9C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6C8D3D3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9749A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Амбулаторное </w:t>
            </w:r>
          </w:p>
          <w:p w14:paraId="7957CA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ветеринарное </w:t>
            </w:r>
          </w:p>
          <w:p w14:paraId="37F0809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2080F4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67" w:type="dxa"/>
            <w:vAlign w:val="center"/>
          </w:tcPr>
          <w:p w14:paraId="0E3A14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3.10.1</w:t>
            </w:r>
          </w:p>
        </w:tc>
        <w:tc>
          <w:tcPr>
            <w:tcW w:w="1468" w:type="dxa"/>
            <w:vAlign w:val="center"/>
          </w:tcPr>
          <w:p w14:paraId="652FB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</w:p>
          <w:p w14:paraId="7320EC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</w:t>
            </w:r>
          </w:p>
        </w:tc>
        <w:tc>
          <w:tcPr>
            <w:tcW w:w="547" w:type="dxa"/>
            <w:vAlign w:val="center"/>
          </w:tcPr>
          <w:p w14:paraId="511276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4612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751E7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5C2B9A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DBC1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95E6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DC8D9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D4468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45EBD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19028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151" w:type="dxa"/>
            <w:vAlign w:val="center"/>
          </w:tcPr>
          <w:p w14:paraId="5271A32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575F45" w:rsidRPr="00575F45" w14:paraId="7C2AA18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172B2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2824E6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2AB33C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</w:t>
            </w:r>
          </w:p>
        </w:tc>
        <w:tc>
          <w:tcPr>
            <w:tcW w:w="1468" w:type="dxa"/>
            <w:vAlign w:val="center"/>
          </w:tcPr>
          <w:p w14:paraId="391CD1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2198C3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8743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4753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074D62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B640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0E26E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9C6F0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006A1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97403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32BD90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D6EFF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1.Минимальный отступ от красных линий 5 м при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осуществлении нового строительства.</w:t>
            </w:r>
          </w:p>
          <w:p w14:paraId="163AFC0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3406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500 кв. м</w:t>
            </w:r>
          </w:p>
        </w:tc>
      </w:tr>
      <w:tr w:rsidR="00575F45" w:rsidRPr="00575F45" w14:paraId="0135A58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A83D0D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Общественное </w:t>
            </w:r>
          </w:p>
          <w:p w14:paraId="7DEEF03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528245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6AAB39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45C514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34A12F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26B34C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4785B9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0206C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EE15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47" w:type="dxa"/>
            <w:vAlign w:val="center"/>
          </w:tcPr>
          <w:p w14:paraId="16BADA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4D65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4E9F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4DF1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13491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8AEB7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1BC16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37B8893D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3D75C758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D612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4CA8990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1C36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0F5E4D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2FC0B0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0E2FC1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 связи, радиовещания, телевидения; воздушные 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59195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7F92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1FD4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18D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27B5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60C3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7442C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67FC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95D03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05F15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AC1821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FF0412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028BC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2BB88D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6226F87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0C174C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74CE0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1F5557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281B46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полиции;</w:t>
            </w:r>
          </w:p>
          <w:p w14:paraId="397A5A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пожарное депо; </w:t>
            </w:r>
          </w:p>
          <w:p w14:paraId="25E95F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сооружение гражданской обороны</w:t>
            </w:r>
          </w:p>
        </w:tc>
        <w:tc>
          <w:tcPr>
            <w:tcW w:w="547" w:type="dxa"/>
            <w:vAlign w:val="center"/>
          </w:tcPr>
          <w:p w14:paraId="05056B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ED0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B479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B4F8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A729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DE161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A5710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18CB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74FB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848AA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6D2E5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строительства.</w:t>
            </w:r>
          </w:p>
          <w:p w14:paraId="23B0975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AAEA6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м.</w:t>
            </w:r>
          </w:p>
        </w:tc>
      </w:tr>
      <w:tr w:rsidR="00575F45" w:rsidRPr="00575F45" w14:paraId="12A940A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F010C3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63DEAD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0677D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12.0.1</w:t>
            </w:r>
          </w:p>
        </w:tc>
        <w:tc>
          <w:tcPr>
            <w:tcW w:w="1468" w:type="dxa"/>
            <w:vAlign w:val="center"/>
          </w:tcPr>
          <w:p w14:paraId="6D41669F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010ADC0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18A87C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12C1A5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F4E8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97F0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EC63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A994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AAB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0F0C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9703B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1A6FE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E74E7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5D90BD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FA4FBB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221396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692BEBC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5A66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</w:tcPr>
          <w:p w14:paraId="320D53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445519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0FB27E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DA526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D00D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A2C9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2A89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1E626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66E1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6E551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6334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6F4C2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6E4D3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396BF0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55000E0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E26DDE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41B21E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FF0B666" w14:textId="77777777" w:rsidR="00575F45" w:rsidRPr="00575F45" w:rsidRDefault="00575F45" w:rsidP="00575F45">
      <w:pPr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209216DC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Ж–2А. Зона застройки малоэтажными жилыми домами проектная</w:t>
      </w:r>
    </w:p>
    <w:p w14:paraId="1F83CB6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Ж-2.</w:t>
      </w:r>
    </w:p>
    <w:p w14:paraId="1E1F8504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FEC241D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A3EA6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07F76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4F796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95557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A1C39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7D037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9FBE5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5FAB3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70F70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65A37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E01EC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ACD04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562A2A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ABBC2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02CC3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05148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959D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659032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7E4E1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29E3A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1B280C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A7C28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82FC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C04CA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EE5AD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C4D92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56F602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6DB67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A163A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1DE92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32A7FA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12F55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A957818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6132425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02769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30858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522AB0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AC2F5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4437E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C695F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17919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DD18D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1B368F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73A81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F1873C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32D050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1262B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053CE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A1BF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E3B354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78280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CA588B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7A8FF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F225D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9A26F8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9DD1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C6AE5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BE7B5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336AF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021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BCF4DC7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81DF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081A8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92458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26869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AAA49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1D598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A4333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3F2252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2C042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4C28B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661FC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82C8B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4FF598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BDCA7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B223E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7862A54C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AE7C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5A75B9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6C40F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0304C3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8D2D6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7B8E11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14456D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746E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C3C1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D943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F81B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53728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029B9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BC14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0B76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6F8C1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01A8D3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B94E24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7121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F1537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C037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6C214C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5490D2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F1E1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64A5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2DC3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A7ED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54E8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F59DF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EF77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C0FC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C9422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9F1C8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C8E0F47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39B8CCA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18FF1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A3EAB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213D0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E1448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3B88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F392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5742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8E6F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4811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C60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02F34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FB67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0B050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71C87A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D65223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0ECF44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75EDD8B2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BDD5AB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409F2A1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351F615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FE6396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E34BC0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181DEDFA" w14:textId="77777777" w:rsidR="00575F45" w:rsidRPr="00575F45" w:rsidRDefault="00575F45" w:rsidP="00575F45">
      <w:pPr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4F3F4159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Ж–3. Зона застройки </w:t>
      </w:r>
      <w:proofErr w:type="spellStart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среднеэтажными</w:t>
      </w:r>
      <w:proofErr w:type="spellEnd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жилыми домами</w:t>
      </w:r>
    </w:p>
    <w:p w14:paraId="48BACFA5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 xml:space="preserve">Зона застройки </w:t>
      </w:r>
      <w:proofErr w:type="spellStart"/>
      <w:r w:rsidRPr="00575F45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575F45">
        <w:rPr>
          <w:rFonts w:ascii="Times New Roman" w:hAnsi="Times New Roman" w:cs="Times New Roman"/>
          <w:sz w:val="24"/>
          <w:szCs w:val="24"/>
        </w:rPr>
        <w:t xml:space="preserve"> жилыми домами Ж-3 предназначена для застройки </w:t>
      </w:r>
      <w:proofErr w:type="spellStart"/>
      <w:r w:rsidRPr="00575F45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Pr="00575F45">
        <w:rPr>
          <w:rFonts w:ascii="Times New Roman" w:hAnsi="Times New Roman" w:cs="Times New Roman"/>
          <w:sz w:val="24"/>
          <w:szCs w:val="24"/>
        </w:rPr>
        <w:t xml:space="preserve"> жилыми домами высотой не выше 8 этажей, а также для размещения объектов социальной, инженерной и транспортной инфраструктуры, объектов коммунально-бытового назначения и иных объектов согласно градостроительному регламенту.</w:t>
      </w:r>
    </w:p>
    <w:p w14:paraId="41BCBE64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B08F65B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00E0C6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4A37F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F9E4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560EE2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40562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DAE29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D847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E80B6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1ADEAB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B7091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896AB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74FB6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810F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7E07A8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6C75C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92B1F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67499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23815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C99F9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A185C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3A3F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037B73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2008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88E56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7874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B319F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49C9B6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A6D35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AA8BB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62CCF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00DF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29A0D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9D78996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1DFF55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7D42D9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1E53C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225CC9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CB187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21B0C5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5A53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F778E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28945D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EDBBA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2E9A20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F08481D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CC6337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AB1D6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37B8D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35EE79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8A5CBE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B8B0B0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033877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3E03A8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C32B25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FEFED1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67B4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9477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DB1E6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CEB07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807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3DC2F85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BC371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3E15E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58005E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13D2D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30FFD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7775C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19174B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DA696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AEF2E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4E0AB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A2039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713E27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880FD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777F2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1F9CF7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C2B149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117E1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38E0FA7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C21250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  жилая</w:t>
            </w:r>
            <w:proofErr w:type="gramEnd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 застройка</w:t>
            </w:r>
          </w:p>
        </w:tc>
        <w:tc>
          <w:tcPr>
            <w:tcW w:w="3426" w:type="dxa"/>
            <w:vAlign w:val="center"/>
          </w:tcPr>
          <w:p w14:paraId="5F457402" w14:textId="658EA7F5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06804E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035A67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3E324F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2B2483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E0A2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D01C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40CF29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66DE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6226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75EF9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51A94B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6CFEE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51FB55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153B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73876A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D0F23E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10BE5F4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9F534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EE8C58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2EE07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0B051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73449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0464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8BA3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17D5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5EBF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9D3DB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F8CCA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7457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E81E5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83EC9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BCF74B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F538AB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25956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685FBD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3C0286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47E302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6AE8CB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7FE163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B608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670C0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3EA85D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051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74E5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487D5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0A172C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19CF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72BD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7C302E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осуществлении нового строительства.  </w:t>
            </w:r>
          </w:p>
        </w:tc>
      </w:tr>
      <w:tr w:rsidR="00575F45" w:rsidRPr="00575F45" w14:paraId="6A01B43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2FCB7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541DD46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176AA5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714B97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7BEFB7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3.4.1</w:t>
            </w:r>
          </w:p>
        </w:tc>
        <w:tc>
          <w:tcPr>
            <w:tcW w:w="1468" w:type="dxa"/>
            <w:vAlign w:val="center"/>
          </w:tcPr>
          <w:p w14:paraId="36617B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 женская консультация,</w:t>
            </w:r>
          </w:p>
          <w:p w14:paraId="54CFCB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диагностический центр; медицинский центр;</w:t>
            </w:r>
          </w:p>
          <w:p w14:paraId="42D18B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клиника;</w:t>
            </w:r>
          </w:p>
          <w:p w14:paraId="7BD6A2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молочные кухни; клинические лаборатории</w:t>
            </w:r>
          </w:p>
        </w:tc>
        <w:tc>
          <w:tcPr>
            <w:tcW w:w="547" w:type="dxa"/>
            <w:vAlign w:val="center"/>
          </w:tcPr>
          <w:p w14:paraId="7430B3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B5A30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E001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58A3C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4CA8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F27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4ECB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4E231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48C8F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7F6196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DD6673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1.Максимальная вместимость амбулаторий, поликлиник 600 посещений в смену,</w:t>
            </w:r>
          </w:p>
          <w:p w14:paraId="054278E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общая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площадь медицинского центра, клиники 400 кв. м.,</w:t>
            </w:r>
          </w:p>
          <w:p w14:paraId="622615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3.Минимальный отступ от красной линии 15 м до зданий поликлиник, женских консультаций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75F45" w:rsidRPr="00575F45" w14:paraId="297C0DD9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E6A7E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Дошкольное, начальное и </w:t>
            </w:r>
          </w:p>
          <w:p w14:paraId="36948D7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7C02C9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12035A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25AE8C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345E9D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2CBBE0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3E9AB4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лицей;</w:t>
            </w:r>
          </w:p>
          <w:p w14:paraId="50061B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 школа искусств; 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154E04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6D13BE6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5A0E261E" w14:textId="77777777" w:rsidTr="004A36D3">
        <w:trPr>
          <w:trHeight w:val="1182"/>
        </w:trPr>
        <w:tc>
          <w:tcPr>
            <w:tcW w:w="1531" w:type="dxa"/>
            <w:vMerge/>
            <w:vAlign w:val="center"/>
          </w:tcPr>
          <w:p w14:paraId="172BF9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D1726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4C3BAA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280EC0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59095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AFA4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4CDA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5E0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63B8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6A885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A1911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ECC9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ADDAA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4F4DE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6117686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5F96DCAF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6BD924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46535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39C9BF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0BB580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4CFD1A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24EAD26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4143A604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399D1DE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B91428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EB2B2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587A8B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703AE1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E980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20402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E0D2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201D8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ECF4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629B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7DFC36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FC7DF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1E67E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4293F5A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AE7102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44B09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753728C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602372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4ADEBC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5E056E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116887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721316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61543A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52F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A380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4F83FF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DEE9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3C311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D95B5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3548E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E17C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E73D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E1E491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497EBD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D62D0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42DD0B2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3501F5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273F34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3ED4B9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01CCDA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F1EC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FA37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4216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5BE0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B7CD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545D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18D3C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259C4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8C78D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A90EB1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DFAD8D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3401F3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3F89DEE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B5DE27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Малоэтажная</w:t>
            </w:r>
          </w:p>
          <w:p w14:paraId="4BC4B8D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 застройка</w:t>
            </w:r>
          </w:p>
        </w:tc>
        <w:tc>
          <w:tcPr>
            <w:tcW w:w="3426" w:type="dxa"/>
          </w:tcPr>
          <w:p w14:paraId="54F47F0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67" w:type="dxa"/>
            <w:vAlign w:val="center"/>
          </w:tcPr>
          <w:p w14:paraId="42BAF9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468" w:type="dxa"/>
            <w:vAlign w:val="center"/>
          </w:tcPr>
          <w:p w14:paraId="19F808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5B6350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20D3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6159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4BC134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DFE41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E1967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9CB9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  <w:vAlign w:val="center"/>
          </w:tcPr>
          <w:p w14:paraId="5A94D7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1516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13145D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441E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435540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89ECF7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1B92431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39E3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Хранение </w:t>
            </w:r>
          </w:p>
          <w:p w14:paraId="72DEF7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6ECD8D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5EB7C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4B823D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5E7AE9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4FF2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136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0E5038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369B43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D6CF8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8B05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6AE7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4AE1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A9E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FD192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1" w:type="dxa"/>
            <w:vAlign w:val="center"/>
          </w:tcPr>
          <w:p w14:paraId="05F3F76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B66B8A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6CC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327C331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524A42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9BAE5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11F5F9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24798E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547" w:type="dxa"/>
            <w:vAlign w:val="center"/>
          </w:tcPr>
          <w:p w14:paraId="665758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D9FB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89FFA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5B75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ADC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E096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FD8F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710C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3ECA8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903A9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C9D1D5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354465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1C06C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социальной помощи населению</w:t>
            </w:r>
          </w:p>
        </w:tc>
        <w:tc>
          <w:tcPr>
            <w:tcW w:w="3426" w:type="dxa"/>
            <w:vAlign w:val="center"/>
          </w:tcPr>
          <w:p w14:paraId="2E0B28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7D14C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3.2.2</w:t>
            </w:r>
          </w:p>
        </w:tc>
        <w:tc>
          <w:tcPr>
            <w:tcW w:w="1468" w:type="dxa"/>
            <w:vAlign w:val="center"/>
          </w:tcPr>
          <w:p w14:paraId="21289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службы занятости населения; пенсионный фонд; центр социальной защиты населения; столовая; здания, предназначенные для 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2CF79A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1E59E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10474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EB2C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043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5547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B15B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42037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2F5E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DD71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0504A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5B78969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31C4E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Общежития</w:t>
            </w:r>
          </w:p>
        </w:tc>
        <w:tc>
          <w:tcPr>
            <w:tcW w:w="3426" w:type="dxa"/>
            <w:vAlign w:val="center"/>
          </w:tcPr>
          <w:p w14:paraId="5FF5BF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71C4AE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3.2.4</w:t>
            </w:r>
          </w:p>
        </w:tc>
        <w:tc>
          <w:tcPr>
            <w:tcW w:w="1468" w:type="dxa"/>
            <w:vAlign w:val="center"/>
          </w:tcPr>
          <w:p w14:paraId="21623F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47" w:type="dxa"/>
            <w:vAlign w:val="center"/>
          </w:tcPr>
          <w:p w14:paraId="511E01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2104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8BC4F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0B4519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ED94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59C4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3DE14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59CA29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B9E32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  <w:vAlign w:val="center"/>
          </w:tcPr>
          <w:p w14:paraId="3F0545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84A0A4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A54569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C35E8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7B1473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A8E66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240E9A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5F3C11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1E8A4E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F09F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2564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018B58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9C1E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E0FBF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2EC7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6B7E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76328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20FC3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1D3EDB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B5DC9A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08A73B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Объекты </w:t>
            </w:r>
          </w:p>
          <w:p w14:paraId="2A84ED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489BC5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1AE43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  <w:vAlign w:val="center"/>
          </w:tcPr>
          <w:p w14:paraId="3F1683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5DC2A3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кинозал; выставочный зал;</w:t>
            </w:r>
          </w:p>
          <w:p w14:paraId="0F0EE9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музеев;</w:t>
            </w:r>
          </w:p>
          <w:p w14:paraId="4A14A4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дом культуры</w:t>
            </w:r>
          </w:p>
        </w:tc>
        <w:tc>
          <w:tcPr>
            <w:tcW w:w="547" w:type="dxa"/>
            <w:vAlign w:val="center"/>
          </w:tcPr>
          <w:p w14:paraId="14E9BA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5A15D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8664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BC7F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82F3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D636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0E388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3FB6E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BBE1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5C956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817FD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DF1354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80D81C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39388A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49142D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262429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544AA5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4EBF5A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1DEFDB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CD51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0B5C6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8A2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C5F5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72D3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3400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FC0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84D5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60E6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72E61CA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0E6AC7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73B4F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68ED4D1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94CA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3C22D4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1F377B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2E84A6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31F39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89A8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5052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38607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CD1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1802E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80D7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02D6FD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CC10D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653C4C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54009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строительства;</w:t>
            </w:r>
          </w:p>
          <w:p w14:paraId="14BA62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8F64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1500 кв. м.</w:t>
            </w:r>
          </w:p>
        </w:tc>
      </w:tr>
      <w:tr w:rsidR="00575F45" w:rsidRPr="00575F45" w14:paraId="3A23A39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2B2A3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4A3FD78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0E3C68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3E8E60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77185C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7C96D5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417AB4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1B70E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A2AA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76A0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04F418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4DC6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9CCF4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BD8E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108AF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52FB3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1FE72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5973F2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02637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1D8FD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56B880F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448919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6F05C8E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4BF96C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3AD4E2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13EFA1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6B1185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1A2D20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503EDC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обороны; пожарное депо</w:t>
            </w:r>
          </w:p>
        </w:tc>
        <w:tc>
          <w:tcPr>
            <w:tcW w:w="547" w:type="dxa"/>
            <w:vAlign w:val="center"/>
          </w:tcPr>
          <w:p w14:paraId="16A7E3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DFF9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624E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6B4C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66E6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9336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A40F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0351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46554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E60D8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46F081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29533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DF6F2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54ECF72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F3759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9711C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53631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12.0.1</w:t>
            </w:r>
          </w:p>
        </w:tc>
        <w:tc>
          <w:tcPr>
            <w:tcW w:w="1468" w:type="dxa"/>
            <w:vAlign w:val="center"/>
          </w:tcPr>
          <w:p w14:paraId="1B068F8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65BCC0FF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1544F5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7C4A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84C93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B7D1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DEF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6C5B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AF38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CDC3C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815C4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61824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7459EE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C70B8B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1D17B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327C892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B6BD0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221EE7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AC607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0A13C8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3401BB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7FA4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D4D2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ABBC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7749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5529B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D20E7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24B05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278D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F7709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4C7726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6EA6455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BBE8F2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8863A0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306C4827" w14:textId="77777777" w:rsidR="00575F45" w:rsidRPr="00575F45" w:rsidRDefault="00575F45" w:rsidP="00575F45">
      <w:pPr>
        <w:rPr>
          <w:rFonts w:ascii="Times New Roman" w:hAnsi="Times New Roman" w:cs="Times New Roman"/>
        </w:rPr>
      </w:pPr>
      <w:r w:rsidRPr="00575F45">
        <w:rPr>
          <w:rFonts w:ascii="Times New Roman" w:hAnsi="Times New Roman" w:cs="Times New Roman"/>
        </w:rPr>
        <w:br w:type="page"/>
      </w:r>
    </w:p>
    <w:p w14:paraId="4518C973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Ж–3А. Зона застройки </w:t>
      </w:r>
      <w:proofErr w:type="spellStart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среднеэтажными</w:t>
      </w:r>
      <w:proofErr w:type="spellEnd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жилыми домами проектная</w:t>
      </w:r>
    </w:p>
    <w:p w14:paraId="62F50CF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Ж-3.</w:t>
      </w:r>
    </w:p>
    <w:p w14:paraId="6DFFC89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E9F86B7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08BFD0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41BB2B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48E5E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4C87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A04B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1BE05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51EEB5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4DB585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7CD95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4EB1C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AA74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EE57B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04BC75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4CED55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8018E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EB987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E88A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B3F74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5C76A8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F2A49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451C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F9FD2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1560B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CF6E1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63817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0EE0A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171944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F53C6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0BF0A7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A4C55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D7A06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D6173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2D5F702B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90016A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37144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B563D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670F7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6E562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90DE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5748D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37784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B33D2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E1458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D9237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F5784C7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15EDF2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FA3206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01FBF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3D0FE8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50F26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71088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D600C9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CFBA8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4336CF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3E801B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697B0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467E1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03A2A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28F65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37BC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2C85951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2B8D6E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BC200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C9BA8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4AA454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1D4EE6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76F154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233324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C01E8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7046A3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60EA5B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19C065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50250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44DD64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7C7673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74A27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3EAA3DB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B1732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C92B75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B9CE53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6D136F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1DB55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50833F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562305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A4CD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576DA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A0BC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06195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BC8A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21DB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3FB35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7516E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9FFE9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99B0EC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C09B03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39076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282483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BCE79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5B0755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436103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E187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61153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1B448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5E4A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691F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3F98A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4909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7F4BB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2C398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4D0744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0614355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2ABB1C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6739B7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2C4B0B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5FD7E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8FA86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0FCF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8C25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8F25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4AD31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55E8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BA9A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C2A7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CAD49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EE029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89BE9B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4F75B42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E60DC7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1FE1918F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074E77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2B99EB0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4ADB175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21C57D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462977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755896B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</w:rPr>
        <w:br w:type="page"/>
      </w:r>
    </w:p>
    <w:p w14:paraId="629A4A42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Ж–4. Зона застройки многоэтажными жилыми домами</w:t>
      </w:r>
    </w:p>
    <w:p w14:paraId="541FC248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застройки многоэтажными жилыми домами Ж-4 предназначена для застройки многоэтажными жилыми домами (9 этажей и более), а также для размещения объектов социальной, инженерной и транспортной инфраструктуры, объектов коммунально-бытового назначения и иных объектов согласно градостроительному регламенту.</w:t>
      </w:r>
    </w:p>
    <w:p w14:paraId="616D2B1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2597EF8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41B9A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2209BF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B15DD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0CE9E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51A1BA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48A40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6E95D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41BA80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2AECD8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5B2C03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287FD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6032E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31A70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84DA2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55249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0E4EC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95A4D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84C94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CE5B8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3D601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409AB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20F91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A4B4C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5C6A4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0AB8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F6C09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EAEBD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0A987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62C536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2C504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B49AE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4AD2B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F18F89D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E68C3A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42632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866C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2AEE9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DB9A8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768E77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27CE3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C34C1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2EF1E4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10DB28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2A716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C4CCDE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C066D4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D9A6F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8A4B7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22808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4DCB76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273D9E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17A7E2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34784B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9BAA6B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89A6C3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7371B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2CB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69D91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5D67B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4BF0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C6FEF17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983B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C915D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3FBEB2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1CB2A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3A1C45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99D4F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530D6D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52746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0EDB4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D941B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0600D4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8E143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4F37E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2C59D1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0CC5D4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FACA03B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D3404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19001C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C8BC582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183007460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Многоэтажная </w:t>
            </w:r>
          </w:p>
          <w:p w14:paraId="5924F068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жилая застройка (высотная </w:t>
            </w:r>
          </w:p>
          <w:p w14:paraId="792799FF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застройка)</w:t>
            </w:r>
            <w:bookmarkEnd w:id="4"/>
          </w:p>
        </w:tc>
        <w:tc>
          <w:tcPr>
            <w:tcW w:w="3426" w:type="dxa"/>
            <w:vAlign w:val="center"/>
          </w:tcPr>
          <w:p w14:paraId="7F4BD221" w14:textId="2CCE5120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367" w:type="dxa"/>
            <w:vAlign w:val="center"/>
          </w:tcPr>
          <w:p w14:paraId="1AC93D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468" w:type="dxa"/>
            <w:vAlign w:val="center"/>
          </w:tcPr>
          <w:p w14:paraId="355BF2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2370C9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38F29F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D6AA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C61C7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47" w:type="dxa"/>
            <w:vAlign w:val="center"/>
          </w:tcPr>
          <w:p w14:paraId="6E2EFF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C1232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312F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6F3C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2" w:type="dxa"/>
            <w:vAlign w:val="center"/>
          </w:tcPr>
          <w:p w14:paraId="605A0C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99C6D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012A12C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1FE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50BE58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1" w:type="dxa"/>
            <w:vAlign w:val="center"/>
          </w:tcPr>
          <w:p w14:paraId="3164C2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30DCA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A070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20E96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4A51E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4D92A8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0E6202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6110BA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9C8C0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59060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CA69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374D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29F32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04E7F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E7A2B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E461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4778F3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62420D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73FA941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328FDE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5" w:name="sub_1322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социальной помощи </w:t>
            </w:r>
          </w:p>
          <w:p w14:paraId="46A03C1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населению</w:t>
            </w:r>
            <w:bookmarkEnd w:id="5"/>
          </w:p>
        </w:tc>
        <w:tc>
          <w:tcPr>
            <w:tcW w:w="3426" w:type="dxa"/>
            <w:vAlign w:val="center"/>
          </w:tcPr>
          <w:p w14:paraId="0C2DFD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5B5B16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3.2.2</w:t>
            </w:r>
          </w:p>
        </w:tc>
        <w:tc>
          <w:tcPr>
            <w:tcW w:w="1468" w:type="dxa"/>
            <w:vAlign w:val="center"/>
          </w:tcPr>
          <w:p w14:paraId="5071F7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служба занятости населения; центр </w:t>
            </w:r>
          </w:p>
          <w:p w14:paraId="3F2C4B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социальной защиты населения; столовая; здание, предназначенное для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21642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A613F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FDC8D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B341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88DEA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76816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F30DC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07A1F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81E1E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682B2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F11AB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F482E9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F0F7A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3FDAE2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4B289C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7009F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48777C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2AEAA3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9D82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3AAC0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289861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D179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727B0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8A17E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67D4E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032E8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BFDE8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6CE9C1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402AAC7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3170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66A9C6F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1A42D0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103D899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23D33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79A302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 женская консультация;</w:t>
            </w:r>
          </w:p>
          <w:p w14:paraId="7D993F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центр; медицинский центр;</w:t>
            </w:r>
          </w:p>
          <w:p w14:paraId="7B181A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клиника;</w:t>
            </w:r>
          </w:p>
          <w:p w14:paraId="66BA93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молочные кухни; клинические лаборатории</w:t>
            </w:r>
          </w:p>
        </w:tc>
        <w:tc>
          <w:tcPr>
            <w:tcW w:w="547" w:type="dxa"/>
            <w:vAlign w:val="center"/>
          </w:tcPr>
          <w:p w14:paraId="1EA830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5072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A4C25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650F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AC053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F3DF1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6640A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6F41F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E7012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3C8C46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C8B24D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1.Максимальная вместимость амбулаторий, поликлиник 600 посещений в смену, </w:t>
            </w:r>
          </w:p>
          <w:p w14:paraId="3110D49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медицинского центра 400 кв. м.,</w:t>
            </w:r>
          </w:p>
          <w:p w14:paraId="6DB7D31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3.Минимальный отступ от красной линии 15 м до зданий поликлиник, женских консультаций</w:t>
            </w:r>
          </w:p>
        </w:tc>
      </w:tr>
      <w:tr w:rsidR="00575F45" w:rsidRPr="00575F45" w14:paraId="7B34304A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402837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61D354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0366D10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1A6D780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74A325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31F2A6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44DB05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216E88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</w:t>
            </w:r>
          </w:p>
          <w:p w14:paraId="287CDB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лицей;</w:t>
            </w:r>
          </w:p>
          <w:p w14:paraId="58FFF0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</w:t>
            </w:r>
          </w:p>
          <w:p w14:paraId="6DCB07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искусств;</w:t>
            </w:r>
          </w:p>
          <w:p w14:paraId="20FBAF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72819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70294B2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500C1E37" w14:textId="77777777" w:rsidTr="004A36D3">
        <w:trPr>
          <w:trHeight w:val="1381"/>
        </w:trPr>
        <w:tc>
          <w:tcPr>
            <w:tcW w:w="1531" w:type="dxa"/>
            <w:vMerge/>
            <w:vAlign w:val="center"/>
          </w:tcPr>
          <w:p w14:paraId="1C2D78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76542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22B90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2E63D0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63D80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66BE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0A53D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31B3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C96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1A581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57D8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60D4C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74E0A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7EB27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136620F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4B8A9AE2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7BF006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233C41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56F672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478A27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1A292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38E886D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5BEA8523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1F64BE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6F490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1F547B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071E9D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C91CC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5B7D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0FCFB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5B47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D728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4527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9036A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30F3E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AE3C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EAA3C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03CFF4A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D41A49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F0265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</w:p>
          <w:p w14:paraId="2A0E447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006568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4D6B31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</w:tcPr>
          <w:p w14:paraId="245C3BEB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01737859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кинотеатры и кинозалы; выставочный зал; здания музеев</w:t>
            </w:r>
          </w:p>
        </w:tc>
        <w:tc>
          <w:tcPr>
            <w:tcW w:w="547" w:type="dxa"/>
            <w:vAlign w:val="center"/>
          </w:tcPr>
          <w:p w14:paraId="45DC96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94A6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3CE12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B52B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492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706C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F390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2F202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56D0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27B3D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CF27A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0CB9F3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A54C4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Банковская и </w:t>
            </w:r>
          </w:p>
          <w:p w14:paraId="7107DA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5552AF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6011AB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67" w:type="dxa"/>
            <w:vAlign w:val="center"/>
          </w:tcPr>
          <w:p w14:paraId="20EA9F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468" w:type="dxa"/>
            <w:vAlign w:val="center"/>
          </w:tcPr>
          <w:p w14:paraId="640483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здания банков и </w:t>
            </w:r>
          </w:p>
          <w:p w14:paraId="1C4071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страховых компаний</w:t>
            </w:r>
          </w:p>
        </w:tc>
        <w:tc>
          <w:tcPr>
            <w:tcW w:w="547" w:type="dxa"/>
            <w:vAlign w:val="center"/>
          </w:tcPr>
          <w:p w14:paraId="6F60D0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01FE2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36EA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5FC158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7C1F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D76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C059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2261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97F44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27880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3F0ECD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</w:tc>
      </w:tr>
      <w:tr w:rsidR="00575F45" w:rsidRPr="00575F45" w14:paraId="422D6C3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4B7C7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Обеспечение </w:t>
            </w:r>
          </w:p>
          <w:p w14:paraId="297EEC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055421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079BF0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0467B5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199982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3123B2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418923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25E0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25F1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1FA209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54C3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CE98D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F5DA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0D48B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50131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9E6B0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21EC9B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1FB41E4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39D41A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22EDD04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185B4D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01AE1D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0FB3A3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79A187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C749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C56DC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B5D2C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84A9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5BC5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A7F2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11FC5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AF1DA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B60B6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84F27B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D62BBE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BF97DF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31DA2B1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FCF96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3426" w:type="dxa"/>
            <w:vAlign w:val="center"/>
          </w:tcPr>
          <w:p w14:paraId="79C18048" w14:textId="020AFA6B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многоквартирных домов количество </w:t>
            </w: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этажей не выше восьми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0F6349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6F1A1DE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57F989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B18D2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2493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6D3A90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B970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7247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D518B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0C4F71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EAEBE3A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70C49D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41E955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F92E7F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15CC38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B450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3586BFB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0D7631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0A4616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3DCB8A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447F49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237F1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2F80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145D49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59CB57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8F3FA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2E3FF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C092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492" w:type="dxa"/>
            <w:vAlign w:val="center"/>
          </w:tcPr>
          <w:p w14:paraId="09C4D5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68" w:type="dxa"/>
            <w:vAlign w:val="center"/>
          </w:tcPr>
          <w:p w14:paraId="5F32A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54E65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B8D5C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192FCC5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E374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37B8328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C5756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8367B6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6D2865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41DAEA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547" w:type="dxa"/>
            <w:vAlign w:val="center"/>
          </w:tcPr>
          <w:p w14:paraId="06585E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26A8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124EC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9E26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25D0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BEB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E250E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EB21D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22C53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98A30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5757FE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F1701A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0776A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Общежития</w:t>
            </w:r>
          </w:p>
        </w:tc>
        <w:tc>
          <w:tcPr>
            <w:tcW w:w="3426" w:type="dxa"/>
            <w:vAlign w:val="center"/>
          </w:tcPr>
          <w:p w14:paraId="702BEB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5FEE07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3.2.4</w:t>
            </w:r>
          </w:p>
        </w:tc>
        <w:tc>
          <w:tcPr>
            <w:tcW w:w="1468" w:type="dxa"/>
            <w:vAlign w:val="center"/>
          </w:tcPr>
          <w:p w14:paraId="499C7A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47" w:type="dxa"/>
            <w:vAlign w:val="center"/>
          </w:tcPr>
          <w:p w14:paraId="132307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E818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F675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2D05FF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154F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E87EA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F4AF5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39C7BC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EA440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  <w:vAlign w:val="center"/>
          </w:tcPr>
          <w:p w14:paraId="3E4B31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5B36A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10B875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0A6BF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Бытовое </w:t>
            </w:r>
          </w:p>
          <w:p w14:paraId="3803EF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A13D8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365919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133343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30A0FD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16E5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87627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57DB99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A9B0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D513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65C1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DBEC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EA7B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08667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F3C22B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0293BF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253E0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06D5D5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546394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0B515DE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4B8C8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68F48D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08D394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F49A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DCA0D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8515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9449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D279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F8BEA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A5C5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38D3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B8922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56FC068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1D930DA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0C59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0E29798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8EDAA0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20A187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6FCD4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316942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2E2ED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060F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49F7D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5599B5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CFF4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8D537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6C6EA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8210E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72B62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67CC7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BFD4B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строительства;</w:t>
            </w:r>
          </w:p>
          <w:p w14:paraId="7F3B6A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4269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1500 кв. м.</w:t>
            </w:r>
          </w:p>
        </w:tc>
      </w:tr>
      <w:tr w:rsidR="00575F45" w:rsidRPr="00575F45" w14:paraId="31E833C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828D2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010DBB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06D8FB4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4D2CCA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4A656C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2FF862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66E58A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0EF1D2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2E44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00A74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C1C9C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A0E5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804F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066C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137FB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CA8C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46A92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378BCD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958738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4164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1C2B34F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41849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Гостиничное </w:t>
            </w:r>
          </w:p>
          <w:p w14:paraId="22CDF05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189482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1AA24C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468" w:type="dxa"/>
            <w:vAlign w:val="center"/>
          </w:tcPr>
          <w:p w14:paraId="5F6ECA0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гостиница;</w:t>
            </w:r>
          </w:p>
          <w:p w14:paraId="3848B6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хостел</w:t>
            </w:r>
          </w:p>
        </w:tc>
        <w:tc>
          <w:tcPr>
            <w:tcW w:w="547" w:type="dxa"/>
            <w:vAlign w:val="center"/>
          </w:tcPr>
          <w:p w14:paraId="5896A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38A0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6D2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28245F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6BDD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3218D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94038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FD4F3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77E20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CADFC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9CE58A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441ACC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9ABF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0BA68D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0F941B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6.8</w:t>
            </w:r>
          </w:p>
        </w:tc>
        <w:tc>
          <w:tcPr>
            <w:tcW w:w="1468" w:type="dxa"/>
            <w:vAlign w:val="center"/>
          </w:tcPr>
          <w:p w14:paraId="3FEFD8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6F4A54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19C3B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AD7B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57CD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6A6E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0F22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39E27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55CB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76604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FCD11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92324A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23CD3F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68F0CA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8E5A79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2D5AC0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0D881EB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A0EAB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5FE535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7733EA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1DBE2D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</w:t>
            </w:r>
          </w:p>
        </w:tc>
        <w:tc>
          <w:tcPr>
            <w:tcW w:w="547" w:type="dxa"/>
            <w:vAlign w:val="center"/>
          </w:tcPr>
          <w:p w14:paraId="23EA85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09F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8947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80F8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C6D1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5191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64A32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77E7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8B34D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1B0AA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186CE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BA7E3E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E38F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568E11C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29CA2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3E0BD3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6B8A4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547C42F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3E21456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1D6FA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5FDA97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FF45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27B1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E3D8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FD48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C60D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2FD37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4DF3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4810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64581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38F968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AEA08B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34CF89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160398B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5CDC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08899E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28F98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79D7B6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63751D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EF72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D1E5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686B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FDF6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7E8D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B486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317F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F67B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FDA36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178E55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2305A6D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ADDE0E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D09E3D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1F773A44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i/>
          <w:iCs/>
          <w:color w:val="1F3763" w:themeColor="accent1" w:themeShade="7F"/>
          <w:sz w:val="20"/>
          <w:szCs w:val="20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Ж–4.1 Подзона территориальной зоны застройки многоэтажными жилыми домами Ж-4</w:t>
      </w:r>
    </w:p>
    <w:p w14:paraId="3C02FB89" w14:textId="77777777" w:rsidR="00575F45" w:rsidRPr="00575F45" w:rsidRDefault="00575F45" w:rsidP="00575F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Подзона территориальной зоны застройки многоэтажными жилыми домами Ж-4 предназначена для застройки многоэтажными жилыми домами (9 этажей и более), а также для размещения объектов социальной, инженерной и транспортной инфраструктуры, объектов коммунально-бытового назначения и иных объектов согласно градостроительному регламенту.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FC125BD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59789B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2E460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E48F1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F54B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1114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5E762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764538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88864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373E5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025F2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AE3FB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72AD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0C9AD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41C1F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5DE4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BFB7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82D2D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8284A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CC9E3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78174D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104E5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23EC88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42FF3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E9473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01698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1DF754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47D66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9D462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3C922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640B4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B52B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7BA97152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FD1858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3FC32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D2C59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96D0E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7C72E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F4122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0D338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22471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B2392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EBCA4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5EE22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6D652A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E6D5CB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48996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D53AF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E8E97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F64C65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818BA6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7B435B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77CC88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926AFC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C33188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3FB5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A302D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549E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EA918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2D8F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59C8BF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772D6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4733C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3DD77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23C1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25EF16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04AEC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55620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41873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7914F5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42C91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CE0FD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4E66DD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B455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E5D11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36505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2FB316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1B39F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119F3BF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9A2AA22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Многоэтажная жилая застройка (высотная застройка)</w:t>
            </w:r>
          </w:p>
        </w:tc>
        <w:tc>
          <w:tcPr>
            <w:tcW w:w="3426" w:type="dxa"/>
            <w:vAlign w:val="center"/>
          </w:tcPr>
          <w:p w14:paraId="2065CE45" w14:textId="7A357A6A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367" w:type="dxa"/>
            <w:vAlign w:val="center"/>
          </w:tcPr>
          <w:p w14:paraId="7CA6E0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468" w:type="dxa"/>
            <w:vAlign w:val="center"/>
          </w:tcPr>
          <w:p w14:paraId="28FE2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39100F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3823C5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6F1F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51FF6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47" w:type="dxa"/>
            <w:vAlign w:val="center"/>
          </w:tcPr>
          <w:p w14:paraId="6652FD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C21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880FE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79FCA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2" w:type="dxa"/>
            <w:vAlign w:val="center"/>
          </w:tcPr>
          <w:p w14:paraId="083731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87FFA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70CBCB3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3FF5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11CCD2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151" w:type="dxa"/>
            <w:vAlign w:val="center"/>
          </w:tcPr>
          <w:p w14:paraId="79AA34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1 м при осуществлении нового строительства</w:t>
            </w:r>
          </w:p>
        </w:tc>
      </w:tr>
      <w:tr w:rsidR="00575F45" w:rsidRPr="00575F45" w14:paraId="05C8122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4CB77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CC47D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9188F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E51A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6E19FE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64C57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CCEC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58C7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A0B75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B604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5E2A1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2504B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D6193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35839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6AA7D8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41F749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3F53622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76C56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социальной помощи </w:t>
            </w:r>
          </w:p>
          <w:p w14:paraId="425095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3426" w:type="dxa"/>
            <w:vAlign w:val="center"/>
          </w:tcPr>
          <w:p w14:paraId="288DA8B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5D8D3B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3.2.2</w:t>
            </w:r>
          </w:p>
        </w:tc>
        <w:tc>
          <w:tcPr>
            <w:tcW w:w="1468" w:type="dxa"/>
            <w:vAlign w:val="center"/>
          </w:tcPr>
          <w:p w14:paraId="0E3B4B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служба занятости населения; центр </w:t>
            </w:r>
          </w:p>
          <w:p w14:paraId="13C505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социальной защиты населения; столовая; здание, предназначенное для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087EEC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83AC5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1BD15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F718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B6CF1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883A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E42B4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02239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C11A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CD134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0CCE3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1B1385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CE9A5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2A7B00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4BC02C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2667E9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7B723B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685EE6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BBB64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EFB23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0396E6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1B3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52EB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5273F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0DBC2F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78663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9B509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12C75D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416F0CA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6CBDBF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35C181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5B8165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E1387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1E34BD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68498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 женская консультация;</w:t>
            </w:r>
          </w:p>
          <w:p w14:paraId="67D241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центр; медицинский центр;</w:t>
            </w:r>
          </w:p>
          <w:p w14:paraId="081D1D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клиника;</w:t>
            </w:r>
          </w:p>
          <w:p w14:paraId="5FF01A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молочные кухни; клинические лаборатории</w:t>
            </w:r>
          </w:p>
        </w:tc>
        <w:tc>
          <w:tcPr>
            <w:tcW w:w="547" w:type="dxa"/>
            <w:vAlign w:val="center"/>
          </w:tcPr>
          <w:p w14:paraId="1924ED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BE9D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3B6A6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1B1E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86567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54468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C704D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2B5158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BD6A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7FAEE3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36995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вместимость амбулаторий, поликлиник 600 посещений в смену, </w:t>
            </w:r>
          </w:p>
          <w:p w14:paraId="348B74E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Максимальная общая площадь медицинского центра 400 кв. м.,</w:t>
            </w:r>
          </w:p>
          <w:p w14:paraId="651067E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15 м до зданий поликлиник, женских консультаций</w:t>
            </w:r>
          </w:p>
        </w:tc>
      </w:tr>
      <w:tr w:rsidR="00575F45" w:rsidRPr="00575F45" w14:paraId="2F81CC3B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C44D5D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57CD0A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70085A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0B8DC4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58B27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510423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26CA11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30FF79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</w:t>
            </w:r>
          </w:p>
          <w:p w14:paraId="53F169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лицей;</w:t>
            </w:r>
          </w:p>
          <w:p w14:paraId="6F7852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</w:t>
            </w:r>
          </w:p>
          <w:p w14:paraId="7607B0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искусств;</w:t>
            </w:r>
          </w:p>
          <w:p w14:paraId="1FF9C5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4C16E2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250798E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7497FB7B" w14:textId="77777777" w:rsidTr="004A36D3">
        <w:trPr>
          <w:trHeight w:val="1381"/>
        </w:trPr>
        <w:tc>
          <w:tcPr>
            <w:tcW w:w="1531" w:type="dxa"/>
            <w:vMerge/>
            <w:vAlign w:val="center"/>
          </w:tcPr>
          <w:p w14:paraId="2184C6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DACF4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F324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76EB8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52574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E4EC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15E6E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CFD2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D302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18C0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8B38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AF0AD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4D00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B204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6FF0667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2F232DBC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597A1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51AD9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1203D5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382B1C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68F73B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6FC337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5EC51D7A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739E5AA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D081B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5B0645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1A9462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9A168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42AE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2A6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E9C6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78C5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4BFE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5F78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C9B86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57CF5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5EC60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584B609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430EFDB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B08B9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</w:p>
          <w:p w14:paraId="28D43BF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710D1B6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1EE1A3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</w:tcPr>
          <w:p w14:paraId="514C1D6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7010052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кинотеатры и кинозалы; выставочный зал; здания музеев</w:t>
            </w:r>
          </w:p>
        </w:tc>
        <w:tc>
          <w:tcPr>
            <w:tcW w:w="547" w:type="dxa"/>
            <w:vAlign w:val="center"/>
          </w:tcPr>
          <w:p w14:paraId="31A38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8B03E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484B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9055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2E11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A5DA1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0243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2D893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99CBA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CB079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941240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D0CF17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12887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Банковская и </w:t>
            </w:r>
          </w:p>
          <w:p w14:paraId="7ADDB68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26AF43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2CC8567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67" w:type="dxa"/>
            <w:vAlign w:val="center"/>
          </w:tcPr>
          <w:p w14:paraId="1CA971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468" w:type="dxa"/>
            <w:vAlign w:val="center"/>
          </w:tcPr>
          <w:p w14:paraId="2B6912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здания банков и </w:t>
            </w:r>
          </w:p>
          <w:p w14:paraId="790A3C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страховых компаний</w:t>
            </w:r>
          </w:p>
        </w:tc>
        <w:tc>
          <w:tcPr>
            <w:tcW w:w="547" w:type="dxa"/>
            <w:vAlign w:val="center"/>
          </w:tcPr>
          <w:p w14:paraId="18C90D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2273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8B682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3CAD79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23AB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87E8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5DF5B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4D654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D8639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160B4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5FCC48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</w:tc>
      </w:tr>
      <w:tr w:rsidR="00575F45" w:rsidRPr="00575F45" w14:paraId="5336313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498806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Обеспечение </w:t>
            </w:r>
          </w:p>
          <w:p w14:paraId="1982DA5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4BFF1D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15117A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5A9A92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76E04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15CD2D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7B49B5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D3B0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1FC7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1F40DC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4639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F2958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36BA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EA5D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C8526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B28E2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A83894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2019AC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10C308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2BAE817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60A869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37ECB5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0EF5FA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0D9F06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BEEC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851B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071B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CBBB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0F2A9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85333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ADCF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AA1F7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2A9F9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DC38CE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833AAB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29C108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2DE10D0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1282E5A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3426" w:type="dxa"/>
            <w:vAlign w:val="center"/>
          </w:tcPr>
          <w:p w14:paraId="2D871BD2" w14:textId="70A6206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33431B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3074CB0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0B9CD5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B899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6D35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644EF4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F508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A450A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A7A2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7B0C33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2A63E2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5B4696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3E148E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5B9A44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05D06D5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DBD33A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4E72BE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22F93C0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4E8164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550A17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7F24A7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31DA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A027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1E08BF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50AD2D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C209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EF93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0042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492" w:type="dxa"/>
            <w:vAlign w:val="center"/>
          </w:tcPr>
          <w:p w14:paraId="12FDC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68" w:type="dxa"/>
            <w:vAlign w:val="center"/>
          </w:tcPr>
          <w:p w14:paraId="2BDB21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0A093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B39F15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  <w:p w14:paraId="78ED97C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5D95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52B8955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FEC6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4210C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32E72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6A0E9E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547" w:type="dxa"/>
            <w:vAlign w:val="center"/>
          </w:tcPr>
          <w:p w14:paraId="4DEA16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6B74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D4EB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308E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1E3BD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F4F4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85D77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4C089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96EC5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98E6D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80E2BF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1988FE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460D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Общежития</w:t>
            </w:r>
          </w:p>
        </w:tc>
        <w:tc>
          <w:tcPr>
            <w:tcW w:w="3426" w:type="dxa"/>
            <w:vAlign w:val="center"/>
          </w:tcPr>
          <w:p w14:paraId="308F8A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0DCC52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3.2.4</w:t>
            </w:r>
          </w:p>
        </w:tc>
        <w:tc>
          <w:tcPr>
            <w:tcW w:w="1468" w:type="dxa"/>
            <w:vAlign w:val="center"/>
          </w:tcPr>
          <w:p w14:paraId="7289DB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47" w:type="dxa"/>
            <w:vAlign w:val="center"/>
          </w:tcPr>
          <w:p w14:paraId="2DB1CE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42B8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FB98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7C0B3E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7B2A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27AB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2F525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7199E7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85C1C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  <w:vAlign w:val="center"/>
          </w:tcPr>
          <w:p w14:paraId="40D031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E10B26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FA18AD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4D568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Бытовое </w:t>
            </w:r>
          </w:p>
          <w:p w14:paraId="4A08CAA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4E541F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0C36E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31C713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3D371C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65BCF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3F29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11152D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7FB0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1AD0F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2CA9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76CF0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9655E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0EC9F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0BA8C3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212D5D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35866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515385F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0C4622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79AB37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3870BE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5848DF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7EB082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811A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E75C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D23F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DEEE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634D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B41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9F7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E1B0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64236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353B665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  <w:p w14:paraId="42D2552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A67F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процент озеленения земельного участка – 15%.</w:t>
            </w:r>
          </w:p>
        </w:tc>
      </w:tr>
      <w:tr w:rsidR="00575F45" w:rsidRPr="00575F45" w14:paraId="04CBB8F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A300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335F0A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603227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7F0FC2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1A9C36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F0C0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130C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65C55B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6667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A43A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5AAF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319A7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3F6B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0DFE97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B0500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строительства;</w:t>
            </w:r>
          </w:p>
          <w:p w14:paraId="09E874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B8922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Максимальная общая площадь магазина 1500 кв. м.</w:t>
            </w:r>
          </w:p>
        </w:tc>
      </w:tr>
      <w:tr w:rsidR="00575F45" w:rsidRPr="00575F45" w14:paraId="21826E0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828F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29CFAE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1F769F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24CB1C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1F05C3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3B313E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6B2885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0C9EE3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9C9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A5CC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169593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4519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CF42F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DB3C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0BBED0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263B7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68B9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24E2A95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  <w:p w14:paraId="2686702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8647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Минимальная вместимость предприятия общественного питания 100 мест.  </w:t>
            </w:r>
          </w:p>
        </w:tc>
      </w:tr>
      <w:tr w:rsidR="00575F45" w:rsidRPr="00575F45" w14:paraId="43FD7A7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3C43C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Гостиничное </w:t>
            </w:r>
          </w:p>
          <w:p w14:paraId="3A4F877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180D37A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4E1CBD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468" w:type="dxa"/>
            <w:vAlign w:val="center"/>
          </w:tcPr>
          <w:p w14:paraId="3F9D2FC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гостиница;</w:t>
            </w:r>
          </w:p>
          <w:p w14:paraId="0C3E01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хостел</w:t>
            </w:r>
          </w:p>
        </w:tc>
        <w:tc>
          <w:tcPr>
            <w:tcW w:w="547" w:type="dxa"/>
            <w:vAlign w:val="center"/>
          </w:tcPr>
          <w:p w14:paraId="41D773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8376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73D6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16071A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7D7A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DCDC8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8DE6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0D964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EFF05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895B2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1E7C85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D4B71D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E4EE3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63784E3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195CE6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6.8</w:t>
            </w:r>
          </w:p>
        </w:tc>
        <w:tc>
          <w:tcPr>
            <w:tcW w:w="1468" w:type="dxa"/>
            <w:vAlign w:val="center"/>
          </w:tcPr>
          <w:p w14:paraId="1C14CB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64D94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7E4E83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2024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3668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632B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8C89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9491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A2C3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401B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F7825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F4DF8B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7E9A7C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5C7FB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19C1AC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1CBCC7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11514A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76B105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00349D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7D9BC8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5C562F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</w:t>
            </w:r>
          </w:p>
        </w:tc>
        <w:tc>
          <w:tcPr>
            <w:tcW w:w="547" w:type="dxa"/>
            <w:vAlign w:val="center"/>
          </w:tcPr>
          <w:p w14:paraId="715FAF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EFA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AFA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E15E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00444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C7B3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38C9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38BD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6AF4F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E85D0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E99AD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  <w:p w14:paraId="789A5CA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1724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до зданий пожарного депо 10 м</w:t>
            </w:r>
          </w:p>
        </w:tc>
      </w:tr>
      <w:tr w:rsidR="00575F45" w:rsidRPr="00575F45" w14:paraId="5777A4D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9D6F1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16039A3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234065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786FD19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74C7B1B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2BF8C3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017569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4B09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AD24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4BE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632A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6D20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47E49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BD1C2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9185A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6460F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8DA3D8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EAE5316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3FB671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1DD541C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B677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7317AF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EAF10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4D15E6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5C4667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40AFF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4FA60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44848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0ACD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840A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90E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6029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61578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0B222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CD8377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194A2BC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D7EC7D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13C451D4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6D83EEA1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Ж–4А. Зона застройки многоэтажными жилыми домами проектная</w:t>
      </w:r>
    </w:p>
    <w:p w14:paraId="796694A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Ж-4.</w:t>
      </w:r>
    </w:p>
    <w:p w14:paraId="6F62397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1169C2F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6435F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1C1D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5A91F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4171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5F989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12D22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B93C3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3EC019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AACD9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4182F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EEE3E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4E6B0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211DBA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C87C0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EEBE5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ACFB2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1CF5D9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EA404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54674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AF849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3225B6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BCCFB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1CFD6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D58C6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1CCBE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6C2F0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3F8AFB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1CF98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40B8C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A29DA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62C0A1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130DBC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02CB5A0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B726BC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F9C72D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0FEDEC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5A37B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BC97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BC254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91F02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5AF3C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EBA1B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4CBDB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BA265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627B20F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E40790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A6F69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F3494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F3540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90380B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6DC59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C414AC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FDDAA5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5DD092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BB5CBF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85E29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7884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D87FE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54AB4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E9D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047DE23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7BE6D0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0D8A8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2D050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3CBBBF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9AD68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CA178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98CD8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B4E11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CF531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57613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DCBFF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6042F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69A1E7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33836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1E885C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7EF061C5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021E2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D98F98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6E3C4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AEA6E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1EAE86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85FB9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7B4C30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FE97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00E6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9028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664C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86AF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0F38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FE706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CFB93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A5E15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671FA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E06DDC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AA93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6AF7E9A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3CC11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6BBAC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68E53E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88CA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3E013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66607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3414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0D17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5A4F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09F71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C353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35715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EE1F87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316BCF0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0877EE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BF6DD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4893A1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629DA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51EB4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0457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A0D9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D166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5C8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CD66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D173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B3CF0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BE50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CEF0D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9DECAC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7A5C27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A5B324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42103E53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D22FB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0433BF3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503B31E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9F6B9C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9428E2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6953DC68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513B801C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Ж. Зона застройки жилыми домами</w:t>
      </w:r>
    </w:p>
    <w:p w14:paraId="72AE9573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Регламенты данной территориальной зоны установлены для применения при подготовке документации по планировке территории в границах проектной территориальной зоны ЖА.</w:t>
      </w:r>
    </w:p>
    <w:p w14:paraId="2EA85078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834"/>
        <w:gridCol w:w="1886"/>
      </w:tblGrid>
      <w:tr w:rsidR="00575F45" w:rsidRPr="00575F45" w14:paraId="5E399089" w14:textId="77777777" w:rsidTr="00007809">
        <w:tc>
          <w:tcPr>
            <w:tcW w:w="1531" w:type="dxa"/>
            <w:vMerge w:val="restart"/>
            <w:vAlign w:val="center"/>
          </w:tcPr>
          <w:p w14:paraId="0A23D0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B00C9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833D2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724B5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666B8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DADB2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5BB774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80A1E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272F5F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5F7C9E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AE368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13258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537C3E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0857B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BE3CD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D5A8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52490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26BC38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DC54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35B0D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72CDD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1F2AAB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31449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C5559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16673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834" w:type="dxa"/>
            <w:vMerge w:val="restart"/>
            <w:textDirection w:val="btLr"/>
            <w:vAlign w:val="center"/>
          </w:tcPr>
          <w:p w14:paraId="025EFA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10C43F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53D548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385CB2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72673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93982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2E4D15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467EA629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616ACC5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92EB1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F4FD7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5046C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5B169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2371F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7CF81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EA858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5B6964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vAlign w:val="center"/>
          </w:tcPr>
          <w:p w14:paraId="754A16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364D1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83A196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3B94F0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771AB5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56C36B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1F051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75ACA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C6C292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C738B6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7B76D7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2EE7A6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1DA2F3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A51FF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6B5CE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7BA87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14:paraId="49FE37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AA4C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635F289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7ECFB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97946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C85FC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B3B21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68250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005510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5A71D4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BE29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FDBC7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D84ED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F976A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EE3D3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53883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4" w:type="dxa"/>
            <w:vAlign w:val="center"/>
          </w:tcPr>
          <w:p w14:paraId="54230C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86" w:type="dxa"/>
            <w:vAlign w:val="center"/>
          </w:tcPr>
          <w:p w14:paraId="5F9159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D8CC76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3EA651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713379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C9EFF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</w:p>
          <w:p w14:paraId="1A06B54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индивидуального жилищного </w:t>
            </w:r>
          </w:p>
          <w:p w14:paraId="0E6494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строительства</w:t>
            </w:r>
          </w:p>
        </w:tc>
        <w:tc>
          <w:tcPr>
            <w:tcW w:w="3426" w:type="dxa"/>
            <w:vAlign w:val="center"/>
          </w:tcPr>
          <w:p w14:paraId="43A384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1367" w:type="dxa"/>
            <w:vAlign w:val="center"/>
          </w:tcPr>
          <w:p w14:paraId="730F60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68" w:type="dxa"/>
            <w:vAlign w:val="center"/>
          </w:tcPr>
          <w:p w14:paraId="2FECD8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14:paraId="2C39E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47" w:type="dxa"/>
            <w:vAlign w:val="center"/>
          </w:tcPr>
          <w:p w14:paraId="447263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50BB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8" w:type="dxa"/>
            <w:vAlign w:val="center"/>
          </w:tcPr>
          <w:p w14:paraId="7B2B97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5265DD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0180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9AAE5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92" w:type="dxa"/>
            <w:vAlign w:val="center"/>
          </w:tcPr>
          <w:p w14:paraId="6C33FC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162FF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FB1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34" w:type="dxa"/>
            <w:vAlign w:val="center"/>
          </w:tcPr>
          <w:p w14:paraId="545581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6F6526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  <w:p w14:paraId="166FB8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5C1C29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47B49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Малоэтажная </w:t>
            </w:r>
          </w:p>
          <w:p w14:paraId="34E86C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 застройка</w:t>
            </w:r>
          </w:p>
        </w:tc>
        <w:tc>
          <w:tcPr>
            <w:tcW w:w="3426" w:type="dxa"/>
          </w:tcPr>
          <w:p w14:paraId="539B6F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67" w:type="dxa"/>
            <w:vAlign w:val="center"/>
          </w:tcPr>
          <w:p w14:paraId="0D0D3D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468" w:type="dxa"/>
            <w:vAlign w:val="center"/>
          </w:tcPr>
          <w:p w14:paraId="4FFF05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057420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1ED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1680C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6FA7BC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F227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4E08E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B7F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  <w:vAlign w:val="center"/>
          </w:tcPr>
          <w:p w14:paraId="1DE5A1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D7FE0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7DCE853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A0C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834" w:type="dxa"/>
            <w:vAlign w:val="center"/>
          </w:tcPr>
          <w:p w14:paraId="261FD7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2E96AEE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5826D8A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553FF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3426" w:type="dxa"/>
            <w:vAlign w:val="center"/>
          </w:tcPr>
          <w:p w14:paraId="1275963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367" w:type="dxa"/>
            <w:vAlign w:val="center"/>
          </w:tcPr>
          <w:p w14:paraId="440FCD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1468" w:type="dxa"/>
            <w:vAlign w:val="center"/>
          </w:tcPr>
          <w:p w14:paraId="2D4FC4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жилой дом блокированной застройки; блок; блок-секция</w:t>
            </w:r>
          </w:p>
        </w:tc>
        <w:tc>
          <w:tcPr>
            <w:tcW w:w="547" w:type="dxa"/>
            <w:vAlign w:val="center"/>
          </w:tcPr>
          <w:p w14:paraId="6832FC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1D1A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9E33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47" w:type="dxa"/>
            <w:vAlign w:val="center"/>
          </w:tcPr>
          <w:p w14:paraId="0A1E8A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B0AD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EB7A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B7C5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D3311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B2650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 на блок</w:t>
            </w:r>
          </w:p>
        </w:tc>
        <w:tc>
          <w:tcPr>
            <w:tcW w:w="834" w:type="dxa"/>
            <w:vAlign w:val="center"/>
          </w:tcPr>
          <w:p w14:paraId="37DD9E1E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м.; </w:t>
            </w:r>
          </w:p>
          <w:p w14:paraId="4C07B6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0 м (без отступа) от границ земельного участка до общей стены (без проемов) с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соседним блоком</w:t>
            </w:r>
          </w:p>
        </w:tc>
        <w:tc>
          <w:tcPr>
            <w:tcW w:w="1886" w:type="dxa"/>
            <w:vAlign w:val="center"/>
          </w:tcPr>
          <w:p w14:paraId="5EEB38D1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1.Минимальный отступ от красной линии 5 м, при осуществлении нового строительства.</w:t>
            </w:r>
          </w:p>
          <w:p w14:paraId="00EF848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площадь земельного участка для размещения блокированного жилого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 150 кв. м на один блок. </w:t>
            </w:r>
          </w:p>
          <w:p w14:paraId="7FBB869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3.Максимальное количество блоков 10.</w:t>
            </w:r>
          </w:p>
        </w:tc>
      </w:tr>
      <w:tr w:rsidR="00575F45" w:rsidRPr="00575F45" w14:paraId="5E02541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5531C11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Среднеэтажная</w:t>
            </w:r>
            <w:proofErr w:type="spellEnd"/>
            <w:r w:rsidRPr="00245E84">
              <w:rPr>
                <w:rFonts w:ascii="Times New Roman" w:hAnsi="Times New Roman" w:cs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3426" w:type="dxa"/>
            <w:vAlign w:val="center"/>
          </w:tcPr>
          <w:p w14:paraId="4068B35C" w14:textId="303615EA" w:rsidR="00575F45" w:rsidRPr="00245E84" w:rsidRDefault="00575F45" w:rsidP="00575F4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многоквартирных домов количество этажей не выше восьми этажей; благоустройство и озеленение; размещение подземных гаражей и автостоянок; обустройство спортивных и детских площадок, </w:t>
            </w:r>
          </w:p>
          <w:p w14:paraId="0BB59B94" w14:textId="77777777" w:rsidR="00575F45" w:rsidRPr="00245E84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511E37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0F3E9FEA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70897F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5E06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D28F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07D5D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27D7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D7080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F05D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633A77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50464BE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2499A6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834" w:type="dxa"/>
            <w:vAlign w:val="center"/>
          </w:tcPr>
          <w:p w14:paraId="35895F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7213006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16D8E5B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60E1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Многоэтажная </w:t>
            </w:r>
          </w:p>
          <w:p w14:paraId="11C641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жилая застройка (высотная </w:t>
            </w:r>
          </w:p>
          <w:p w14:paraId="7DC48C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застройка)</w:t>
            </w:r>
          </w:p>
        </w:tc>
        <w:tc>
          <w:tcPr>
            <w:tcW w:w="3426" w:type="dxa"/>
            <w:vAlign w:val="center"/>
          </w:tcPr>
          <w:p w14:paraId="78484C6D" w14:textId="25F38DA6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367" w:type="dxa"/>
            <w:vAlign w:val="center"/>
          </w:tcPr>
          <w:p w14:paraId="08A8F0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468" w:type="dxa"/>
            <w:vAlign w:val="center"/>
          </w:tcPr>
          <w:p w14:paraId="542319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618E01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1FDA83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EA0C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E904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47" w:type="dxa"/>
            <w:vAlign w:val="center"/>
          </w:tcPr>
          <w:p w14:paraId="5B6475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80437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D61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55D3B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2" w:type="dxa"/>
            <w:vAlign w:val="center"/>
          </w:tcPr>
          <w:p w14:paraId="14D24B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29F7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19C12D1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C4A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834" w:type="dxa"/>
            <w:vAlign w:val="center"/>
          </w:tcPr>
          <w:p w14:paraId="5DFDE3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6FFB4D7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54E5969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F088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BA3F3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BB873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E2A98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33B54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3166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03862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E1D22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C4B4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46BA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36245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C1F1B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07102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834" w:type="dxa"/>
            <w:vAlign w:val="center"/>
          </w:tcPr>
          <w:p w14:paraId="6A7918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1886" w:type="dxa"/>
            <w:vAlign w:val="center"/>
          </w:tcPr>
          <w:p w14:paraId="429E7B1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30A8FE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6CF32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55D592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7D5CF81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72A753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184746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0161D0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 женская консультация;</w:t>
            </w:r>
          </w:p>
          <w:p w14:paraId="208572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центр; медицинский центр; стоматологическая клиника; молочные кухни; клинические лаборатории</w:t>
            </w:r>
          </w:p>
        </w:tc>
        <w:tc>
          <w:tcPr>
            <w:tcW w:w="547" w:type="dxa"/>
            <w:vAlign w:val="center"/>
          </w:tcPr>
          <w:p w14:paraId="3A9161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5C71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6E35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0614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5DF4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7CD7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591F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272554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E336D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75FDB6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21439A6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1.Максимальная вместимость амбулаторий, поликлиник 600 посещений в смену </w:t>
            </w:r>
          </w:p>
          <w:p w14:paraId="3987D74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медицинского центра 400 кв. м</w:t>
            </w:r>
          </w:p>
          <w:p w14:paraId="2B59D76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3.Минимальный отступ от красной линии 15 м до зданий поликлиник, женских консультаций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75F45" w:rsidRPr="00575F45" w14:paraId="7558F04F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E273A0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Дошкольное, начальное и </w:t>
            </w:r>
          </w:p>
          <w:p w14:paraId="21EACB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479A6C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0A3A33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75CDC1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718DA0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614069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7F26FD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лицей;</w:t>
            </w:r>
          </w:p>
          <w:p w14:paraId="15DD4A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</w:t>
            </w:r>
          </w:p>
          <w:p w14:paraId="65748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искусств;</w:t>
            </w:r>
          </w:p>
          <w:p w14:paraId="4369F9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специализированных школ</w:t>
            </w:r>
          </w:p>
        </w:tc>
        <w:tc>
          <w:tcPr>
            <w:tcW w:w="5670" w:type="dxa"/>
            <w:gridSpan w:val="10"/>
            <w:vAlign w:val="center"/>
          </w:tcPr>
          <w:p w14:paraId="539D72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1886" w:type="dxa"/>
            <w:vMerge w:val="restart"/>
            <w:vAlign w:val="center"/>
          </w:tcPr>
          <w:p w14:paraId="5A43C7E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7AB9E546" w14:textId="77777777" w:rsidTr="004A36D3">
        <w:trPr>
          <w:trHeight w:val="771"/>
        </w:trPr>
        <w:tc>
          <w:tcPr>
            <w:tcW w:w="1531" w:type="dxa"/>
            <w:vMerge/>
            <w:vAlign w:val="center"/>
          </w:tcPr>
          <w:p w14:paraId="70080F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0482E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C3AD4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27F691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928B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A83F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C97E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109F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C9D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2885C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458FC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4E2FF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35E52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3485A5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0629554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0FC8086C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489DB62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560C1A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4BF281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314BF2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10"/>
            <w:vAlign w:val="center"/>
          </w:tcPr>
          <w:p w14:paraId="49B380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1886" w:type="dxa"/>
            <w:vMerge/>
            <w:vAlign w:val="center"/>
          </w:tcPr>
          <w:p w14:paraId="0644930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AA7851B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7F7CB2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839B9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97B8F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442E42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DB513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B9D8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C43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3005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5E33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DF141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B66BF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6FD9A5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C1DE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278C92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Merge/>
            <w:vAlign w:val="center"/>
          </w:tcPr>
          <w:p w14:paraId="56EB444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623092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AA157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305E9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54D2C5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34F533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3DB305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17F0AD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072EBA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26A3A6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278A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F4BD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7A0841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BD13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A836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4757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90701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CD89E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5D33F5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2D5AF98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EBF71A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2312F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319B092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23BB40A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61AC7A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30DB91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727B95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34C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DF03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845F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33DE1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0AD0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E7F6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F0CB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2BC0B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331E70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31BE5B4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CD4451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176FCF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27A6D04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66C1C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3C992E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5B8C4D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308834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7441AD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16983C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450D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1654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08BE43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063C31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53D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559C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6ADE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EC2D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19CFF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4F10F2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5844D4B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3A1C0D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070D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43E78EA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5915FF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51BE3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49EF70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01CB5E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547" w:type="dxa"/>
            <w:vAlign w:val="center"/>
          </w:tcPr>
          <w:p w14:paraId="71F930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C5C6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14FFD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C91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5967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E193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E058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BB09D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874C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4E975F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20359D7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8116DB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558E9D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Общежития</w:t>
            </w:r>
          </w:p>
        </w:tc>
        <w:tc>
          <w:tcPr>
            <w:tcW w:w="3426" w:type="dxa"/>
            <w:vAlign w:val="center"/>
          </w:tcPr>
          <w:p w14:paraId="5F0F03D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5E1428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3.2.4</w:t>
            </w:r>
          </w:p>
        </w:tc>
        <w:tc>
          <w:tcPr>
            <w:tcW w:w="1468" w:type="dxa"/>
            <w:vAlign w:val="center"/>
          </w:tcPr>
          <w:p w14:paraId="466944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47" w:type="dxa"/>
            <w:vAlign w:val="center"/>
          </w:tcPr>
          <w:p w14:paraId="4F6A19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695C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0968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090094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567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21A1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B4960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690EF5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DE7B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34" w:type="dxa"/>
            <w:vAlign w:val="center"/>
          </w:tcPr>
          <w:p w14:paraId="3D83AE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7FC0F20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213FB8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AA5B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социальной помощи </w:t>
            </w:r>
          </w:p>
          <w:p w14:paraId="058E819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3426" w:type="dxa"/>
            <w:vAlign w:val="center"/>
          </w:tcPr>
          <w:p w14:paraId="470D16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5C1B84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3.2.2</w:t>
            </w:r>
          </w:p>
        </w:tc>
        <w:tc>
          <w:tcPr>
            <w:tcW w:w="1468" w:type="dxa"/>
            <w:vAlign w:val="center"/>
          </w:tcPr>
          <w:p w14:paraId="26A952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служба занятости населения; центр </w:t>
            </w:r>
          </w:p>
          <w:p w14:paraId="48D5FC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социальной защиты населения; столовая; здание, предназначенное для 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543968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58A8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3822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7D7C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2D32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FE47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3F9AC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C5B63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8F1A8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69E69E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4F685F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EE3D49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A510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6E6AA0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0B8C2A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1B4C5D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5B987B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03D247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00A1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4628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427F71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446F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874E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BDBC8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9B689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C10A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7AC48B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612DA36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осуществлении нового строительства.  </w:t>
            </w:r>
          </w:p>
        </w:tc>
      </w:tr>
      <w:tr w:rsidR="00575F45" w:rsidRPr="00575F45" w14:paraId="31424FB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55F2A3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5EE4B61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72A45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7BC990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7EB6A5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3FE6BC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DAD0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8BC8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179176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7A8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2186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C744C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49675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249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65DE1B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14C3A94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D2B8E5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F976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</w:p>
          <w:p w14:paraId="183958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6B135F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61566C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</w:tcPr>
          <w:p w14:paraId="4B8244D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5F978AD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кинотеатры и кинозалы; выставочный зал;</w:t>
            </w:r>
          </w:p>
          <w:p w14:paraId="53B5AC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музеев</w:t>
            </w:r>
          </w:p>
        </w:tc>
        <w:tc>
          <w:tcPr>
            <w:tcW w:w="547" w:type="dxa"/>
            <w:vAlign w:val="center"/>
          </w:tcPr>
          <w:p w14:paraId="7BAC4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B0BF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698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8E98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862C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7574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F50A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A0BB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24E7F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28757C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3E42365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5DCE0E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002DD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30EB7E9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5563B5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6D3E8E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3E377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186A67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храмы;</w:t>
            </w:r>
          </w:p>
          <w:p w14:paraId="4501E8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753896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E43B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CC14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3707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1C76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E831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2B813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AC320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AC0A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1B4C9F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</w:tcPr>
          <w:p w14:paraId="658AB26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14EA669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F8F6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4449BB5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5AD7F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5BF95E0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0899F1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14D5F1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6EA4EF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7F65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7056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2B4BE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F960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BEC0B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97EFC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7BC25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7FFB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34" w:type="dxa"/>
            <w:vAlign w:val="center"/>
          </w:tcPr>
          <w:p w14:paraId="2781D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3C2D08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строительства;</w:t>
            </w:r>
          </w:p>
          <w:p w14:paraId="26AFB4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A2B3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1500 кв. м.</w:t>
            </w:r>
          </w:p>
        </w:tc>
      </w:tr>
      <w:tr w:rsidR="00575F45" w:rsidRPr="00575F45" w14:paraId="5AC919E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A506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Банковская и </w:t>
            </w:r>
          </w:p>
          <w:p w14:paraId="64EF579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4D002EB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1B0D34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67" w:type="dxa"/>
            <w:vAlign w:val="center"/>
          </w:tcPr>
          <w:p w14:paraId="649627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468" w:type="dxa"/>
            <w:vAlign w:val="center"/>
          </w:tcPr>
          <w:p w14:paraId="6F675B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здания банков и </w:t>
            </w:r>
          </w:p>
          <w:p w14:paraId="6B39A0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страховых компаний</w:t>
            </w:r>
          </w:p>
        </w:tc>
        <w:tc>
          <w:tcPr>
            <w:tcW w:w="547" w:type="dxa"/>
            <w:vAlign w:val="center"/>
          </w:tcPr>
          <w:p w14:paraId="1CC60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055A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960C9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410F2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E28A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F961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F11A7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34773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72766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1D9B89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72E51E5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572A732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FF2FB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5797BB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73032F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5C5140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3435A5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09220A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79FEBD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3CB69B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6622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4662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304B94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87E3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E2C50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217C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0AAB7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05D9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20FCD2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</w:tcPr>
          <w:p w14:paraId="1E114DB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18DFA6E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18BB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3A93D2D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29080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Гостиничное </w:t>
            </w:r>
          </w:p>
          <w:p w14:paraId="4C9BA69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A52FC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2CB22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468" w:type="dxa"/>
            <w:vAlign w:val="center"/>
          </w:tcPr>
          <w:p w14:paraId="4A6A30D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гостиница;</w:t>
            </w:r>
          </w:p>
          <w:p w14:paraId="66E153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хостел</w:t>
            </w:r>
          </w:p>
        </w:tc>
        <w:tc>
          <w:tcPr>
            <w:tcW w:w="547" w:type="dxa"/>
            <w:vAlign w:val="center"/>
          </w:tcPr>
          <w:p w14:paraId="6D50C8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3197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9F6C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4B1B8D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13A8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26D9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9695A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9C08E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3512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0E07C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86" w:type="dxa"/>
            <w:vAlign w:val="center"/>
          </w:tcPr>
          <w:p w14:paraId="5BBE9CD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D62DD2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40CBA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075BC16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661669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6.8</w:t>
            </w:r>
          </w:p>
        </w:tc>
        <w:tc>
          <w:tcPr>
            <w:tcW w:w="1468" w:type="dxa"/>
            <w:vAlign w:val="center"/>
          </w:tcPr>
          <w:p w14:paraId="04E97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0B8F70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8EC9F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C1E5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99DB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7B9C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F2EE9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CC7C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0DE51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F1E5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29F38C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7F5E3D4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459C26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4CA4EA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5038F6D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3462BEE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4B4320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693A14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7436B1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7132C8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4436C7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</w:t>
            </w:r>
          </w:p>
        </w:tc>
        <w:tc>
          <w:tcPr>
            <w:tcW w:w="547" w:type="dxa"/>
            <w:vAlign w:val="center"/>
          </w:tcPr>
          <w:p w14:paraId="049099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6248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79634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86DB2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6579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0026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BDCEC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6E76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C19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34" w:type="dxa"/>
            <w:vAlign w:val="center"/>
          </w:tcPr>
          <w:p w14:paraId="7270A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14:paraId="664A020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03DF80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60103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09B542A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83AF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20ECCEE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7CAF8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0B29629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E3754C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0BBCEE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6A25DC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97E5B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F85A9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CF20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2F9B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7661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7873C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A177C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208EE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7BC174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47AE6D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469E3C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9C9F93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6900067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D5449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759CFE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2D942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03CFD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уличного дизайна: урны, декоративные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граждения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56F8E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E20C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FEA6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376C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54DD6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63205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800C7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F977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D67EE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834" w:type="dxa"/>
            <w:vAlign w:val="center"/>
          </w:tcPr>
          <w:p w14:paraId="27481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886" w:type="dxa"/>
            <w:vAlign w:val="center"/>
          </w:tcPr>
          <w:p w14:paraId="13BD876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41057FE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B08143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FFB3E6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</w:p>
    <w:p w14:paraId="7496658F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i/>
          <w:iCs/>
          <w:sz w:val="20"/>
          <w:szCs w:val="20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ЖА. Зона застройки жилыми домами проектная</w:t>
      </w:r>
    </w:p>
    <w:p w14:paraId="48C32538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Ж.</w:t>
      </w:r>
    </w:p>
    <w:p w14:paraId="0177C25E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6363D38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A684E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E9DAF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26D9E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27567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D19D8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3A06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C1EC8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3EFBA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EC27E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6739B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C1C78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B3D5E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C69CE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423679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EDE44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FE9BD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52134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5F97C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F298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172DD3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40BA2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5D61BA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094B40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701C4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9C911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01AEBC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78500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46E82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0E9294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868AC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2BC16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14A843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273AE294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9D751C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4682C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7B88F7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507A5D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0162D9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84600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07B73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B08A1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51A11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427FD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D3E39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F10CEC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913217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DF749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2C18A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35F65B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166C8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24D5FB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D5CC01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A416A4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A96E35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99B2C6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0382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AE5D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42372E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9FECB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CBE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0D2FC1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12D8E9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68B6B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D977D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47C819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2940D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4E6CE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597A3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5646A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85A7B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622E70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A96C2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74A870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D01A2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2B642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513B9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6C038B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91F09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E32913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4C30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10F23EC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85FD5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4F87BA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2504E9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7C1F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E03C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16F9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0F5D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94F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6630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55A2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5340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DCC3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E6D326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0C3D51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4F922D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24B9D59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0842D8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76ACD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2753A0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3C57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FD12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C7BC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7A605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3703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7F7F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4A1C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827AE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556DC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0643EA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716BE9C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23D1F5E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8D425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DA592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23EFC7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0C55A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2096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33ADB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F956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81E8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BCA8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A893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3C64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E7F0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B1140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FED20F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1DEF79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E9B2B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3AD0CD2F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1CDAF7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775C47F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A41719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BAED9B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6DE2F5A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36F60B83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18247B55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Общественно-деловые и коммерческие зоны</w:t>
      </w:r>
    </w:p>
    <w:p w14:paraId="4A9C1E15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6" w:name="_Hlk96085826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ОЖ. </w:t>
      </w:r>
      <w:bookmarkEnd w:id="6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Общественно-жилая зона</w:t>
      </w:r>
    </w:p>
    <w:p w14:paraId="623AD9ED" w14:textId="77777777" w:rsidR="00575F45" w:rsidRPr="00575F45" w:rsidRDefault="00575F45" w:rsidP="0057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 xml:space="preserve">Общественно-жилая зона </w:t>
      </w:r>
      <w:r w:rsidRPr="00575F45">
        <w:rPr>
          <w:rFonts w:ascii="Times New Roman" w:hAnsi="Times New Roman" w:cs="Times New Roman"/>
        </w:rPr>
        <w:t xml:space="preserve">ОЖ </w:t>
      </w:r>
      <w:r w:rsidRPr="00575F45">
        <w:rPr>
          <w:rFonts w:ascii="Times New Roman" w:hAnsi="Times New Roman" w:cs="Times New Roman"/>
          <w:sz w:val="24"/>
          <w:szCs w:val="24"/>
        </w:rPr>
        <w:t>выделена для обеспечения правовых условий использования и строительства недвижимости с широким спектром видов обслуживающих и коммерческих видов деятельности и сочетающейся с ней многоквартирной жилой застройкой согласно градостроительному регламенту.</w:t>
      </w:r>
    </w:p>
    <w:p w14:paraId="06C75230" w14:textId="77777777" w:rsidR="00575F45" w:rsidRPr="00575F45" w:rsidRDefault="00575F45" w:rsidP="00575F4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FCFFEA3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7A89C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A9937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2FB5E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07245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AE159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2270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D8AF7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2757E8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28B80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CC222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EAECF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35FA0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69034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54ABD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F5BEA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43171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37D40F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5D5FD5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088F6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15EA8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7626C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5F563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11EB43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9937E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A6646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09A90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49B04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4A0160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31E7CB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48845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ADC55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11BA36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7BCEEDB4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96875C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77A2B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4F5FE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2C3F7D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ACA75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64058B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3B4BE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7FFF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2D21F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2001C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9584E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24E8BC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C820EB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47AA9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0CCBB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94C77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5A135C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49A0BF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4C9940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4411BE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0D81F5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E37562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BF1C2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C762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0239C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414A75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96BF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2ABFE26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A54C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1F3EF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163195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734B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D7D4E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B49C1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79C97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D7D8A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4273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F2728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C4EF7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C8017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0918A5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19604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344D4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51D6F40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B41C4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EC79D1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54195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Среднеэтажная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 жилая</w:t>
            </w:r>
            <w:proofErr w:type="gram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застройка</w:t>
            </w:r>
          </w:p>
        </w:tc>
        <w:tc>
          <w:tcPr>
            <w:tcW w:w="3426" w:type="dxa"/>
            <w:vAlign w:val="center"/>
          </w:tcPr>
          <w:p w14:paraId="50136857" w14:textId="0B8DD26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многоквартирных домов количество </w:t>
            </w:r>
            <w:r w:rsidRPr="00245E84">
              <w:rPr>
                <w:rFonts w:ascii="Times New Roman" w:hAnsi="Times New Roman" w:cs="Times New Roman"/>
                <w:sz w:val="16"/>
                <w:szCs w:val="16"/>
              </w:rPr>
              <w:t>этажей не выше восьми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367" w:type="dxa"/>
            <w:vAlign w:val="center"/>
          </w:tcPr>
          <w:p w14:paraId="13969F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1468" w:type="dxa"/>
            <w:vAlign w:val="center"/>
          </w:tcPr>
          <w:p w14:paraId="147E7A2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</w:t>
            </w:r>
          </w:p>
        </w:tc>
        <w:tc>
          <w:tcPr>
            <w:tcW w:w="547" w:type="dxa"/>
            <w:vAlign w:val="center"/>
          </w:tcPr>
          <w:p w14:paraId="532036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D115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12EBE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4951E3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5800E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B6B8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8D7A4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53CCED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7C5EEA4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14:paraId="7F60F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45967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7E81DA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B55390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AE23F0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Многоэтажная </w:t>
            </w:r>
          </w:p>
          <w:p w14:paraId="449857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жилая застройка (высотная </w:t>
            </w:r>
          </w:p>
          <w:p w14:paraId="2352EB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застройка)</w:t>
            </w:r>
          </w:p>
        </w:tc>
        <w:tc>
          <w:tcPr>
            <w:tcW w:w="3426" w:type="dxa"/>
            <w:vAlign w:val="center"/>
          </w:tcPr>
          <w:p w14:paraId="3F21398F" w14:textId="5ACD7CA1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многоквартирных домов количество этажей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367" w:type="dxa"/>
            <w:vAlign w:val="center"/>
          </w:tcPr>
          <w:p w14:paraId="78A9F5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1468" w:type="dxa"/>
            <w:vAlign w:val="center"/>
          </w:tcPr>
          <w:p w14:paraId="2B342F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многоквартирный дом; многоквартирный дом со встроенными, </w:t>
            </w:r>
          </w:p>
          <w:p w14:paraId="0C21CC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07B167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C9A8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51D1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47" w:type="dxa"/>
            <w:vAlign w:val="center"/>
          </w:tcPr>
          <w:p w14:paraId="57E977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29139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56EB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9A82D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92" w:type="dxa"/>
            <w:vAlign w:val="center"/>
          </w:tcPr>
          <w:p w14:paraId="13EABE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FA18F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  40</w:t>
            </w:r>
          </w:p>
          <w:p w14:paraId="641556C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ADE9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27F506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DFB436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33B41D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F78C7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Коммунальное </w:t>
            </w:r>
          </w:p>
          <w:p w14:paraId="579AFD3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6FF19F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себя содержание видов разрешенного использования с кодами 3.1.1-3.1.2</w:t>
            </w:r>
          </w:p>
        </w:tc>
        <w:tc>
          <w:tcPr>
            <w:tcW w:w="1367" w:type="dxa"/>
            <w:vAlign w:val="center"/>
          </w:tcPr>
          <w:p w14:paraId="237BB8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468" w:type="dxa"/>
            <w:vAlign w:val="center"/>
          </w:tcPr>
          <w:p w14:paraId="5C5A7C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и сети водоснабжения, водоотведения, теплоснабжения,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668FC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4AB74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A995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E6B2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153E3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A5465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2B3E3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A1C53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B98D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6884F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04431E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B5D64C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3597D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</w:t>
            </w:r>
          </w:p>
          <w:p w14:paraId="4B24A17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социальной </w:t>
            </w:r>
          </w:p>
          <w:p w14:paraId="5752EB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помощи </w:t>
            </w:r>
          </w:p>
          <w:p w14:paraId="23266F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3426" w:type="dxa"/>
            <w:vAlign w:val="center"/>
          </w:tcPr>
          <w:p w14:paraId="148DB7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1BB3B9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3.2.2</w:t>
            </w:r>
          </w:p>
        </w:tc>
        <w:tc>
          <w:tcPr>
            <w:tcW w:w="1468" w:type="dxa"/>
            <w:vAlign w:val="center"/>
          </w:tcPr>
          <w:p w14:paraId="58E306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служба занятости населения; центр </w:t>
            </w:r>
          </w:p>
          <w:p w14:paraId="186C36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социальной защиты населения; столовая; здание, предназначенное для 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0A6571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B36F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EB6B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1C8A0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C952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E7AA4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2187D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08E31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A0DD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01A3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8E885B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225489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F0678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79C0B7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714E92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6E5E2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2C9DF1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424B0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7A1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5E69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0E03B5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F4EAF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BA1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6B3EA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F4A16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85EF6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E158D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BEA2F4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осуществлении нового строительства.  </w:t>
            </w:r>
          </w:p>
        </w:tc>
      </w:tr>
      <w:tr w:rsidR="00575F45" w:rsidRPr="00575F45" w14:paraId="30C8C50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5E4B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4B712F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03DC0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6C10EB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603472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571183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E836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8A8D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067157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27C8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24C75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A4708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20BD1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A8071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C8362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76D8D0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3891009" w14:textId="77777777" w:rsidTr="004A36D3">
        <w:trPr>
          <w:trHeight w:val="2047"/>
        </w:trPr>
        <w:tc>
          <w:tcPr>
            <w:tcW w:w="1531" w:type="dxa"/>
            <w:vAlign w:val="center"/>
          </w:tcPr>
          <w:p w14:paraId="213C465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206317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147918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4BA70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7F7CD4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72FF4E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</w:t>
            </w:r>
          </w:p>
          <w:p w14:paraId="476C7B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центр; медицинский центр;</w:t>
            </w:r>
          </w:p>
          <w:p w14:paraId="27C7E4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клиника;</w:t>
            </w:r>
          </w:p>
          <w:p w14:paraId="3A87B6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молочные кухни; клинические лаборатории</w:t>
            </w:r>
          </w:p>
        </w:tc>
        <w:tc>
          <w:tcPr>
            <w:tcW w:w="547" w:type="dxa"/>
            <w:vAlign w:val="center"/>
          </w:tcPr>
          <w:p w14:paraId="037252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D3E3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BFE8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3AFF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6BCC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BA169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A62D9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7D4A2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00471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6582B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23DA46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1.Максимальная вместимость амбулаторий, поликлиник 600 посещений в смену.</w:t>
            </w:r>
          </w:p>
          <w:p w14:paraId="71D8CF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656B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15 м до зданий поликлиник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75F45" w:rsidRPr="00575F45" w14:paraId="40D82B89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0C38D8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7BCA04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102CA68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1BFCA6F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469E0E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3890A4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 детский сад; школа;</w:t>
            </w:r>
          </w:p>
          <w:p w14:paraId="2004FD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лицей; гимназия;</w:t>
            </w:r>
          </w:p>
          <w:p w14:paraId="7A7D0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 искусств;</w:t>
            </w:r>
          </w:p>
          <w:p w14:paraId="2952FE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7008CD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1CB0AC8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29200E0B" w14:textId="77777777" w:rsidTr="004A36D3">
        <w:trPr>
          <w:trHeight w:val="1009"/>
        </w:trPr>
        <w:tc>
          <w:tcPr>
            <w:tcW w:w="1531" w:type="dxa"/>
            <w:vMerge/>
            <w:vAlign w:val="center"/>
          </w:tcPr>
          <w:p w14:paraId="400AF4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F5FE6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1D2042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79A4EE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76A7D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B4F0D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BCB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F725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D5578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3039F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D1C06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7441B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AEC75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C6A2E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4091817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09757073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4DC779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89614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30AD12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7ABADC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6DB900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6D5FA62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3AB3B959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7967964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5FC61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0E40F1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6C7147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50C859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1563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CA5E1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2CF2D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17DD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B890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2F4A5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1E74E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4F352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5B0B1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668FEE3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0BCDBE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BDA4E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</w:p>
          <w:p w14:paraId="20EFE2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2DD5A8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78A2C6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</w:tcPr>
          <w:p w14:paraId="17B1A69A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15512CC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кинотеатры и кинозалы;</w:t>
            </w:r>
          </w:p>
          <w:p w14:paraId="6630798E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выставочный зал;</w:t>
            </w:r>
          </w:p>
          <w:p w14:paraId="6CB428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музеев</w:t>
            </w:r>
          </w:p>
        </w:tc>
        <w:tc>
          <w:tcPr>
            <w:tcW w:w="547" w:type="dxa"/>
            <w:vAlign w:val="center"/>
          </w:tcPr>
          <w:p w14:paraId="5684C5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ABBA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D31A4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8C0F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4E03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E06E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7F31E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4EF12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29A0A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A9BCB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5E1C12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E2AFB4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4DE1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управление</w:t>
            </w:r>
          </w:p>
        </w:tc>
        <w:tc>
          <w:tcPr>
            <w:tcW w:w="3426" w:type="dxa"/>
            <w:vAlign w:val="center"/>
          </w:tcPr>
          <w:p w14:paraId="1EC719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67" w:type="dxa"/>
            <w:vAlign w:val="center"/>
          </w:tcPr>
          <w:p w14:paraId="57183E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3.8.1</w:t>
            </w:r>
          </w:p>
        </w:tc>
        <w:tc>
          <w:tcPr>
            <w:tcW w:w="1468" w:type="dxa"/>
            <w:vAlign w:val="center"/>
          </w:tcPr>
          <w:p w14:paraId="581D7CA8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УВД, полиции, налоговой службы; здание прокуратуры, суда; здание органа власти и управления</w:t>
            </w:r>
          </w:p>
        </w:tc>
        <w:tc>
          <w:tcPr>
            <w:tcW w:w="547" w:type="dxa"/>
            <w:vAlign w:val="center"/>
          </w:tcPr>
          <w:p w14:paraId="7E4411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44FC9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FD1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EB0C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5812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D18C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F8BB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652CDA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4C49F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62F8B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91678F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0A62D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1F706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Деловое </w:t>
            </w:r>
          </w:p>
          <w:p w14:paraId="2CCB98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3426" w:type="dxa"/>
            <w:vAlign w:val="center"/>
          </w:tcPr>
          <w:p w14:paraId="19B74C9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2802EE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468" w:type="dxa"/>
            <w:vAlign w:val="center"/>
          </w:tcPr>
          <w:p w14:paraId="1386E7C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здание; офисное </w:t>
            </w:r>
          </w:p>
          <w:p w14:paraId="397577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547" w:type="dxa"/>
            <w:vAlign w:val="center"/>
          </w:tcPr>
          <w:p w14:paraId="6A7B55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8232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C8A5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785C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8607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9D959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25B3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21963A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5374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B95EB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169531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9B8D86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219D6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26" w:type="dxa"/>
            <w:vAlign w:val="center"/>
          </w:tcPr>
          <w:p w14:paraId="243A99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гаражей и (или)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стоянок для автомобилей сотрудников и посетителей торгового центра</w:t>
            </w:r>
          </w:p>
        </w:tc>
        <w:tc>
          <w:tcPr>
            <w:tcW w:w="1367" w:type="dxa"/>
            <w:vAlign w:val="center"/>
          </w:tcPr>
          <w:p w14:paraId="772FCC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468" w:type="dxa"/>
            <w:vAlign w:val="center"/>
          </w:tcPr>
          <w:p w14:paraId="7FB995B8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торговый центр;</w:t>
            </w:r>
          </w:p>
          <w:p w14:paraId="0DB1A1EB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торгово-развлекательный центр;</w:t>
            </w:r>
          </w:p>
          <w:p w14:paraId="729D616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гипермаркет;</w:t>
            </w:r>
          </w:p>
          <w:p w14:paraId="1AAE8CA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универмаг</w:t>
            </w:r>
          </w:p>
          <w:p w14:paraId="3555B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499D9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D360C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7BFA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47" w:type="dxa"/>
            <w:vAlign w:val="center"/>
          </w:tcPr>
          <w:p w14:paraId="4856E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A2191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4E6D9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7259A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8AA47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7866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A2283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0925C003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843E35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F757FE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2.Торговые центры, торговые комплексы, культурно-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развлекательные центры, торгово-выставочные комплексы общей площадью не более 10 000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575F45" w:rsidRPr="00575F45" w14:paraId="02A7E4B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538B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Магазины</w:t>
            </w:r>
          </w:p>
        </w:tc>
        <w:tc>
          <w:tcPr>
            <w:tcW w:w="3426" w:type="dxa"/>
            <w:vAlign w:val="center"/>
          </w:tcPr>
          <w:p w14:paraId="4723B53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67" w:type="dxa"/>
            <w:vAlign w:val="center"/>
          </w:tcPr>
          <w:p w14:paraId="3FEBA8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4EA31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6186CA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1784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3BA9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BD08C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9970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840E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42BA3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92C4F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E822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B8E34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96DDB4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 Минимальный отступ от красной линии 5 м, при осуществлении нового строительства</w:t>
            </w:r>
          </w:p>
          <w:p w14:paraId="76825FF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4000 кв. м</w:t>
            </w:r>
          </w:p>
        </w:tc>
      </w:tr>
      <w:tr w:rsidR="00575F45" w:rsidRPr="00575F45" w14:paraId="0B958C7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DFE08A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Банковская и </w:t>
            </w:r>
          </w:p>
          <w:p w14:paraId="159E2B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700A3A2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536537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67" w:type="dxa"/>
            <w:vAlign w:val="center"/>
          </w:tcPr>
          <w:p w14:paraId="6D0FA4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468" w:type="dxa"/>
            <w:vAlign w:val="center"/>
          </w:tcPr>
          <w:p w14:paraId="0C355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здания банков и </w:t>
            </w:r>
          </w:p>
          <w:p w14:paraId="760233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страховых компаний</w:t>
            </w:r>
          </w:p>
        </w:tc>
        <w:tc>
          <w:tcPr>
            <w:tcW w:w="547" w:type="dxa"/>
            <w:vAlign w:val="center"/>
          </w:tcPr>
          <w:p w14:paraId="4D827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170AD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B1CA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11C4DB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1CC9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59A9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BBF8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34073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A9F6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559A1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A86AC8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7DAFF60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3A67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729DC0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28F9240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78E8F9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1CB61B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113881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3FD7E1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57F1B6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F4FF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00D8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6377D1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6AFE4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CC6C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16D9F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7595DD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16B71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1F57A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2162B8F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35F9EE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FA0F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200 мест </w:t>
            </w:r>
          </w:p>
        </w:tc>
      </w:tr>
      <w:tr w:rsidR="00575F45" w:rsidRPr="00575F45" w14:paraId="0C60E12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27E6ED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Гостиничное </w:t>
            </w:r>
          </w:p>
          <w:p w14:paraId="27700C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108CDF9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076998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468" w:type="dxa"/>
            <w:vAlign w:val="center"/>
          </w:tcPr>
          <w:p w14:paraId="7903335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гостиница;</w:t>
            </w:r>
          </w:p>
          <w:p w14:paraId="0AD51A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хостел</w:t>
            </w:r>
          </w:p>
        </w:tc>
        <w:tc>
          <w:tcPr>
            <w:tcW w:w="547" w:type="dxa"/>
            <w:vAlign w:val="center"/>
          </w:tcPr>
          <w:p w14:paraId="2C6373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4A67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5F31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69EDE5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9BCF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7C15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46BD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4DD6BA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1B73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C11DB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4304F5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AB57B3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AA44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E053B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39C3962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1F6382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478E5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3B215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0897D5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43F30C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2E50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D832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4E18A4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274CC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C74C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9C04E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18D8D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E7B5D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DBD8D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BF8969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A0E4F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F43CE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776763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546B63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36D2CF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505D05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1BA418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5864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701A4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0BD6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24B0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8785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E246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6CCAE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53E5E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4AAE2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AAFEC7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78F55A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21F8B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F4331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5FBEC4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12.0.1</w:t>
            </w:r>
          </w:p>
        </w:tc>
        <w:tc>
          <w:tcPr>
            <w:tcW w:w="1468" w:type="dxa"/>
            <w:vAlign w:val="center"/>
          </w:tcPr>
          <w:p w14:paraId="3494965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4357E82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1E7155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E88C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05EFA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BEB0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83A1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0E66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93F6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6C1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6247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75EEA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F5AC04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1F5520C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0D6F80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505BAF6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B5970B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Малоэтажная </w:t>
            </w:r>
          </w:p>
          <w:p w14:paraId="514645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многоквартирная жилая застройка</w:t>
            </w:r>
          </w:p>
        </w:tc>
        <w:tc>
          <w:tcPr>
            <w:tcW w:w="3426" w:type="dxa"/>
          </w:tcPr>
          <w:p w14:paraId="0FDD31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367" w:type="dxa"/>
            <w:vAlign w:val="center"/>
          </w:tcPr>
          <w:p w14:paraId="33B376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468" w:type="dxa"/>
            <w:vAlign w:val="center"/>
          </w:tcPr>
          <w:p w14:paraId="06C350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многоквартирный дом; многоквартирный дом со встроенными, пристроенными и встроенно-пристроенными помещениями общественного назначения</w:t>
            </w:r>
          </w:p>
        </w:tc>
        <w:tc>
          <w:tcPr>
            <w:tcW w:w="547" w:type="dxa"/>
            <w:vAlign w:val="center"/>
          </w:tcPr>
          <w:p w14:paraId="0E041C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C8AE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3D3D9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713AA5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1DBFC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F822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F407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  <w:vAlign w:val="center"/>
          </w:tcPr>
          <w:p w14:paraId="4803F9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B824A0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40;</w:t>
            </w:r>
          </w:p>
          <w:p w14:paraId="305E3E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 в условиях реконструкции</w:t>
            </w:r>
          </w:p>
        </w:tc>
        <w:tc>
          <w:tcPr>
            <w:tcW w:w="569" w:type="dxa"/>
            <w:vAlign w:val="center"/>
          </w:tcPr>
          <w:p w14:paraId="2A82B7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3D5138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2A1B2B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86528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0BE21D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7C87C6B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7FDFE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4BE828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2463F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EFA8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28B7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37267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5A4DC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0E91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E17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F2931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4C87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506BF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EF135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1" w:type="dxa"/>
            <w:vAlign w:val="center"/>
          </w:tcPr>
          <w:p w14:paraId="5690506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969BE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C3CB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2A4516C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51CA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5CD1AC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72DDE4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4592D5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 для приема </w:t>
            </w:r>
          </w:p>
          <w:p w14:paraId="2D098D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физических и юридических лиц</w:t>
            </w:r>
          </w:p>
        </w:tc>
        <w:tc>
          <w:tcPr>
            <w:tcW w:w="547" w:type="dxa"/>
            <w:vAlign w:val="center"/>
          </w:tcPr>
          <w:p w14:paraId="6287F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43A3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ED3EB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EBCD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3761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6988F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CFF9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693CB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EF6FA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402A5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4A49DC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0BD1E06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88DC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Общежития</w:t>
            </w:r>
          </w:p>
        </w:tc>
        <w:tc>
          <w:tcPr>
            <w:tcW w:w="3426" w:type="dxa"/>
            <w:vAlign w:val="center"/>
          </w:tcPr>
          <w:p w14:paraId="1877DB9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493058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3.2.4</w:t>
            </w:r>
          </w:p>
        </w:tc>
        <w:tc>
          <w:tcPr>
            <w:tcW w:w="1468" w:type="dxa"/>
            <w:vAlign w:val="center"/>
          </w:tcPr>
          <w:p w14:paraId="5ECC3A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547" w:type="dxa"/>
            <w:vAlign w:val="center"/>
          </w:tcPr>
          <w:p w14:paraId="5BF760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3152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2B3C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54C3A3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0773D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8835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984F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2D2636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E0A61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9" w:type="dxa"/>
            <w:vAlign w:val="center"/>
          </w:tcPr>
          <w:p w14:paraId="5F44BF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B648F1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13B5C5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D9AF69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Осуществление </w:t>
            </w:r>
          </w:p>
          <w:p w14:paraId="0CF295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51520A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53776B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275640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32F0D6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церкви, соборы, храмы, часовни, мечети, молельные дома, синагоги</w:t>
            </w:r>
          </w:p>
          <w:p w14:paraId="5C63C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7C0C86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8F46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E887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EE0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2D4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5E18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6DE9A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4D43C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D2F15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25D1E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1" w:type="dxa"/>
          </w:tcPr>
          <w:p w14:paraId="1967CEB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3E7247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5CA0ED6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D51A5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Амбулаторное</w:t>
            </w:r>
          </w:p>
          <w:p w14:paraId="604FDF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ветеринарное </w:t>
            </w:r>
          </w:p>
          <w:p w14:paraId="732B35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B9E3D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67" w:type="dxa"/>
            <w:vAlign w:val="center"/>
          </w:tcPr>
          <w:p w14:paraId="60AC86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3.10.1</w:t>
            </w:r>
          </w:p>
        </w:tc>
        <w:tc>
          <w:tcPr>
            <w:tcW w:w="1468" w:type="dxa"/>
            <w:vAlign w:val="center"/>
          </w:tcPr>
          <w:p w14:paraId="55A022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</w:p>
          <w:p w14:paraId="7B51B6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</w:t>
            </w:r>
          </w:p>
        </w:tc>
        <w:tc>
          <w:tcPr>
            <w:tcW w:w="547" w:type="dxa"/>
            <w:vAlign w:val="center"/>
          </w:tcPr>
          <w:p w14:paraId="08D039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2C96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92F1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4557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479A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F112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74E2E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D542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F700C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8AB75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24D00D7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968A15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4C0BFE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3426" w:type="dxa"/>
            <w:vAlign w:val="center"/>
          </w:tcPr>
          <w:p w14:paraId="118F6D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367" w:type="dxa"/>
            <w:vAlign w:val="center"/>
          </w:tcPr>
          <w:p w14:paraId="467B78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468" w:type="dxa"/>
            <w:vAlign w:val="center"/>
          </w:tcPr>
          <w:p w14:paraId="09B8545A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рынок;</w:t>
            </w:r>
          </w:p>
          <w:p w14:paraId="7F88AF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ярмарка</w:t>
            </w:r>
          </w:p>
        </w:tc>
        <w:tc>
          <w:tcPr>
            <w:tcW w:w="547" w:type="dxa"/>
            <w:vAlign w:val="center"/>
          </w:tcPr>
          <w:p w14:paraId="39CE15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0E81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194F4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47" w:type="dxa"/>
            <w:vAlign w:val="center"/>
          </w:tcPr>
          <w:p w14:paraId="7A7C4F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F7E9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BBB7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7CA5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EDBDD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3DD42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A3FE4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039785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7CB9D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2.Максимальная торговая площадь на одно торговое место - 200 кв. м.</w:t>
            </w:r>
          </w:p>
        </w:tc>
      </w:tr>
      <w:tr w:rsidR="00575F45" w:rsidRPr="00575F45" w14:paraId="5401C52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E023C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26C5C5F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0C4769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2AA7E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 связи, радиовещания, телевидения; воздушные 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06FA0C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BBF2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4048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722FC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2F5A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AAED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5E16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9639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D2DE9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55CD7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5B461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00C2ED1" w14:textId="77777777" w:rsidTr="004A36D3">
        <w:trPr>
          <w:trHeight w:val="2083"/>
        </w:trPr>
        <w:tc>
          <w:tcPr>
            <w:tcW w:w="1531" w:type="dxa"/>
            <w:vAlign w:val="center"/>
          </w:tcPr>
          <w:p w14:paraId="62F665E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Обеспечение </w:t>
            </w:r>
          </w:p>
          <w:p w14:paraId="21AF3F5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5B1E5E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372F4DC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2CC7AF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03AF08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6CEC0B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367082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</w:t>
            </w:r>
          </w:p>
        </w:tc>
        <w:tc>
          <w:tcPr>
            <w:tcW w:w="547" w:type="dxa"/>
            <w:vAlign w:val="center"/>
          </w:tcPr>
          <w:p w14:paraId="153A44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4FA9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63732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90C2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28C54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9A81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E667B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8FE3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71E79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73592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D4C124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A6582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A08B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7E9FF61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E6CCA7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51C5CB7A" w14:textId="77777777" w:rsidTr="004A36D3">
        <w:trPr>
          <w:trHeight w:val="2045"/>
        </w:trPr>
        <w:tc>
          <w:tcPr>
            <w:tcW w:w="1531" w:type="dxa"/>
            <w:vAlign w:val="center"/>
          </w:tcPr>
          <w:p w14:paraId="59B0DFC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Служебные </w:t>
            </w:r>
          </w:p>
          <w:p w14:paraId="718555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гаражи</w:t>
            </w:r>
          </w:p>
        </w:tc>
        <w:tc>
          <w:tcPr>
            <w:tcW w:w="3426" w:type="dxa"/>
            <w:vAlign w:val="center"/>
          </w:tcPr>
          <w:p w14:paraId="232E97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4D7E73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468" w:type="dxa"/>
            <w:vAlign w:val="center"/>
          </w:tcPr>
          <w:p w14:paraId="072144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стоянка автомобилей</w:t>
            </w:r>
          </w:p>
        </w:tc>
        <w:tc>
          <w:tcPr>
            <w:tcW w:w="547" w:type="dxa"/>
            <w:vAlign w:val="center"/>
          </w:tcPr>
          <w:p w14:paraId="224D9D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B01B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D26B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83A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DC83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D9CD9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5483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ABD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506BB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E6099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AFAC78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15B0BD7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C1BF9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82EAA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41488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17839A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2EBAFE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D0E3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A5C6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BDC7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B9150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D269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32078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FBFED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1068E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39D75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AAC792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3862229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7D63EA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lastRenderedPageBreak/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12E0B7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3E7AD808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sz w:val="24"/>
          <w:szCs w:val="24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ОЖА. Общественно-жилая зона проектная</w:t>
      </w:r>
    </w:p>
    <w:p w14:paraId="09BE71C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ОЖ.</w:t>
      </w:r>
    </w:p>
    <w:p w14:paraId="6A2025C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E45586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E5623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799CC8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EB2AF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7FDDE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14B9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B1CD6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C6835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4C667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1A85B7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16CDBE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E1229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9DBE1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1372D8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37DA55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E122F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AA35A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7D06E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2375D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510061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1699CC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54C20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748574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EDBF0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69596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3BFE8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43799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13FACB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17561E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DECDD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30BEF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BFE1F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EFCAB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446024A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55E668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190188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00A5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869B5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A613E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F959E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9E62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D787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21390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39D8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CEF53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1722343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76C2E3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C36736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5FF665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A9353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0E8B0D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9D412A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7DB4FA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38B971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D30ADB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F8432B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D99B6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D096B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D6F87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ABC17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DE91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4290574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12BF82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7FC70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A63E5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356B0C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6D5CF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38B73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7DC28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3F7BB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71DC4C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B6565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BE17F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44D60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61B7BE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610FFE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3DA593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51E812C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4C2ED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3C14C24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E4E52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5DCDFF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42C98D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494B88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71C6F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B9FF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83B3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7E3B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7C2B8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1F85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84368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187F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E220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10419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55013D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0813BA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6E91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3C7FA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9DA4D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76ECD4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76A48D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1E7AA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72B2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2DF8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97B5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1670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6E12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C6B9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3BE7E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E071C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1DE842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ADC0598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58D9CA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62C66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6055AE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216B0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B7309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2DD2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0059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6375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B0A5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B898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CF6E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5CA2E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85910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BC93E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26514C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EE7E2B2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5CF5B2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697B4FD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0F09B1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3AB3070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121978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0BEAC7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2DEA772B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16EA8539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О-1. </w:t>
      </w:r>
      <w:bookmarkStart w:id="7" w:name="_Hlk150265640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Зона делового, общественного и коммерческого назначения </w:t>
      </w:r>
      <w:bookmarkEnd w:id="7"/>
    </w:p>
    <w:p w14:paraId="3E05A9AC" w14:textId="77777777" w:rsidR="00575F45" w:rsidRPr="00575F45" w:rsidRDefault="00575F45" w:rsidP="0057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делового, общественного и коммерческого назначения выделена для обеспечения правовых условий формирования местных (локальных) центров городских районов с широким спектром видов деятельности обслуживающих и коммерческих, ориентированных на удовлетворение повседневных и периодических потребностей населения и сочетающейся с ней жилой застройки согласно градостроительному регламенту.</w:t>
      </w:r>
    </w:p>
    <w:p w14:paraId="7A4AF207" w14:textId="77777777" w:rsidR="00575F45" w:rsidRPr="00575F45" w:rsidRDefault="00575F45" w:rsidP="00575F4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CDE9C2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833E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9C20F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4D60C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32B616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0E8EBF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54842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039F0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9C2AA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C14F0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2A6421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E58D2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09413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1BCEE9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BE106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2D499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11596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43E08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6ADAD4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8238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6010D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164A4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D0346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1BA4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19997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C5466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CE683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525EF1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1F568D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674FA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0B655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DF31A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0245DA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2EBA227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31A70B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86241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C6FB1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40925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DF2F1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2C198D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B61D3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2F240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428F17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675E9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491A8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28BB678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4B8736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33124D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F5E48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F0E84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B0C4D3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1FBB1B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FDCA44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97DF0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353430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C3FC56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83DF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23D8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6D337E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B8532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E86C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D1BE1FE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4E400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9F8A4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12C16E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1C3D8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153C6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5E9D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6CF19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320F08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05CE5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7B04D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1AB60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4695BD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9824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5817C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381FE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A8092E2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41B9A8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402BBF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18F9DA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Оказание </w:t>
            </w:r>
          </w:p>
          <w:p w14:paraId="7DA0CA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социальной </w:t>
            </w:r>
          </w:p>
          <w:p w14:paraId="1C918D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помощи </w:t>
            </w:r>
          </w:p>
          <w:p w14:paraId="16DBB6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3426" w:type="dxa"/>
            <w:vAlign w:val="center"/>
          </w:tcPr>
          <w:p w14:paraId="05FFF8D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367" w:type="dxa"/>
            <w:vAlign w:val="center"/>
          </w:tcPr>
          <w:p w14:paraId="47F91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3.2.2</w:t>
            </w:r>
          </w:p>
        </w:tc>
        <w:tc>
          <w:tcPr>
            <w:tcW w:w="1468" w:type="dxa"/>
            <w:vAlign w:val="center"/>
          </w:tcPr>
          <w:p w14:paraId="3A9F0D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служба занятости населения; центр </w:t>
            </w:r>
          </w:p>
          <w:p w14:paraId="02D3EC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социальной защиты населения; столовая; здание, предназначенное для оказания гражданам психологической и бесплатной юридической помощи</w:t>
            </w:r>
          </w:p>
        </w:tc>
        <w:tc>
          <w:tcPr>
            <w:tcW w:w="547" w:type="dxa"/>
            <w:vAlign w:val="center"/>
          </w:tcPr>
          <w:p w14:paraId="172821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93E1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9331C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E48B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CEAC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DAF6B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DC569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97CDC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1C22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0639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8C3875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1DBB85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9712D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Оказание услуг связи</w:t>
            </w:r>
          </w:p>
        </w:tc>
        <w:tc>
          <w:tcPr>
            <w:tcW w:w="3426" w:type="dxa"/>
            <w:vAlign w:val="center"/>
          </w:tcPr>
          <w:p w14:paraId="35E27A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367" w:type="dxa"/>
            <w:vAlign w:val="center"/>
          </w:tcPr>
          <w:p w14:paraId="4C75B6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3.2.3</w:t>
            </w:r>
          </w:p>
        </w:tc>
        <w:tc>
          <w:tcPr>
            <w:tcW w:w="1468" w:type="dxa"/>
            <w:vAlign w:val="center"/>
          </w:tcPr>
          <w:p w14:paraId="5AD83E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отделения </w:t>
            </w:r>
          </w:p>
          <w:p w14:paraId="34F562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почты</w:t>
            </w:r>
          </w:p>
        </w:tc>
        <w:tc>
          <w:tcPr>
            <w:tcW w:w="547" w:type="dxa"/>
            <w:vAlign w:val="center"/>
          </w:tcPr>
          <w:p w14:paraId="44D29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291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D815F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37383B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52BD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847AF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1160F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6655C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99131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214DC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54ACE5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осуществлении нового строительства.  </w:t>
            </w:r>
          </w:p>
        </w:tc>
      </w:tr>
      <w:tr w:rsidR="00575F45" w:rsidRPr="00575F45" w14:paraId="121A45D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53C24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Бытовое </w:t>
            </w:r>
          </w:p>
          <w:p w14:paraId="7F42816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356BBC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0130A0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41803A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бытового обслуживания (мастерская мелкого ремонта, ателье, парикмахерская, салон красоты)</w:t>
            </w:r>
          </w:p>
        </w:tc>
        <w:tc>
          <w:tcPr>
            <w:tcW w:w="547" w:type="dxa"/>
            <w:vAlign w:val="center"/>
          </w:tcPr>
          <w:p w14:paraId="6F6425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0043A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32DC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533C89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7C1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7CAC3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B89A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D1748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3D4A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75EED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FB7328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0A7AEA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F689C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Амбулаторно-</w:t>
            </w:r>
          </w:p>
          <w:p w14:paraId="510F3E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поликлиническое </w:t>
            </w:r>
          </w:p>
          <w:p w14:paraId="50D028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CBCD08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529872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3.4.1</w:t>
            </w:r>
          </w:p>
        </w:tc>
        <w:tc>
          <w:tcPr>
            <w:tcW w:w="1468" w:type="dxa"/>
            <w:vAlign w:val="center"/>
          </w:tcPr>
          <w:p w14:paraId="3D6E9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диагностический центр; медицинский центр;</w:t>
            </w:r>
          </w:p>
          <w:p w14:paraId="5730E5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стоматологическая клиника;</w:t>
            </w:r>
          </w:p>
          <w:p w14:paraId="09EC7B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клинические лаборатории</w:t>
            </w:r>
          </w:p>
        </w:tc>
        <w:tc>
          <w:tcPr>
            <w:tcW w:w="547" w:type="dxa"/>
            <w:vAlign w:val="center"/>
          </w:tcPr>
          <w:p w14:paraId="505481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EEF1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A45A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318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DFEE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CA47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27CD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24FFD8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62D68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7174D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40FE3E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5C6320C8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5BE3EE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52528F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444BCCA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2AF7D1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001CCA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6B7E44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66208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сад;</w:t>
            </w:r>
          </w:p>
          <w:p w14:paraId="09438B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лицей;</w:t>
            </w:r>
          </w:p>
          <w:p w14:paraId="7F3D6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 школа искусств; 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72B09C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7C5ED0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182972B1" w14:textId="77777777" w:rsidTr="004A36D3">
        <w:trPr>
          <w:trHeight w:val="1009"/>
        </w:trPr>
        <w:tc>
          <w:tcPr>
            <w:tcW w:w="1531" w:type="dxa"/>
            <w:vMerge/>
            <w:vAlign w:val="center"/>
          </w:tcPr>
          <w:p w14:paraId="61ED8BA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11418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2AF730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6819F4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6BD6D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1473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78DEA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A7390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7B8D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DD98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42AED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DDF2B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5A1DB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D633C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331A6F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71BAAB8E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09219E6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9C5E4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67D34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2F5757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44D38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0145E6F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51B5DC7C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215463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3D7116A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367F9E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58F807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E383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42B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3C2A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2FCA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73AF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1227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38EDB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4A8EC9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2D32A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A1DD5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4586715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8C90B2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8D853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Среднее и высшее профессиональное образование</w:t>
            </w:r>
          </w:p>
        </w:tc>
        <w:tc>
          <w:tcPr>
            <w:tcW w:w="3426" w:type="dxa"/>
            <w:vAlign w:val="center"/>
          </w:tcPr>
          <w:p w14:paraId="2E0415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1367" w:type="dxa"/>
            <w:vAlign w:val="center"/>
          </w:tcPr>
          <w:p w14:paraId="6DA923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3.5.2</w:t>
            </w:r>
          </w:p>
        </w:tc>
        <w:tc>
          <w:tcPr>
            <w:tcW w:w="1468" w:type="dxa"/>
            <w:vAlign w:val="center"/>
          </w:tcPr>
          <w:p w14:paraId="0CB20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техническое училище; колледж; </w:t>
            </w:r>
          </w:p>
          <w:p w14:paraId="2493B6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художественные,</w:t>
            </w:r>
          </w:p>
          <w:p w14:paraId="51BEAA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музыкальные</w:t>
            </w:r>
          </w:p>
          <w:p w14:paraId="1AA048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училища; институт</w:t>
            </w:r>
          </w:p>
        </w:tc>
        <w:tc>
          <w:tcPr>
            <w:tcW w:w="547" w:type="dxa"/>
            <w:vAlign w:val="center"/>
          </w:tcPr>
          <w:p w14:paraId="121C22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6CB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DE9D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5F46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19DB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03FF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782F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35C95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78F0E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63181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44F144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F5D538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BED07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</w:p>
          <w:p w14:paraId="4A4EFB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культурно-досуговой деятельности</w:t>
            </w:r>
          </w:p>
        </w:tc>
        <w:tc>
          <w:tcPr>
            <w:tcW w:w="3426" w:type="dxa"/>
            <w:vAlign w:val="center"/>
          </w:tcPr>
          <w:p w14:paraId="530BB6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367" w:type="dxa"/>
            <w:vAlign w:val="center"/>
          </w:tcPr>
          <w:p w14:paraId="03530A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3.6.1</w:t>
            </w:r>
          </w:p>
        </w:tc>
        <w:tc>
          <w:tcPr>
            <w:tcW w:w="1468" w:type="dxa"/>
          </w:tcPr>
          <w:p w14:paraId="23C4CAC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библиотека;</w:t>
            </w:r>
          </w:p>
          <w:p w14:paraId="4FA4D8F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кинотеатры и кинозалы;</w:t>
            </w:r>
          </w:p>
          <w:p w14:paraId="022458F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выставочный зал;</w:t>
            </w:r>
          </w:p>
          <w:p w14:paraId="4774ED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 музеев</w:t>
            </w:r>
          </w:p>
        </w:tc>
        <w:tc>
          <w:tcPr>
            <w:tcW w:w="547" w:type="dxa"/>
            <w:vAlign w:val="center"/>
          </w:tcPr>
          <w:p w14:paraId="6BD723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7D27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643C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7D24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AE9F8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CF6EC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7D066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F62D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F46FE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19FC6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98B48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F213B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A5904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141C17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14C26B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01967D5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0552F3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5A547C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церкви, соборы, храмы, часовни, мечети, молельные дома, синагоги</w:t>
            </w:r>
          </w:p>
          <w:p w14:paraId="763CCB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155DF7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E5F8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1776B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D6A80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D722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D533E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D8133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0B2AA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55E7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78DBA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43323C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93C4AE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1E8E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70DFB62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0730B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Религиозное управление и </w:t>
            </w:r>
          </w:p>
          <w:p w14:paraId="43E524E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</w:tcPr>
          <w:p w14:paraId="48C5FA9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367" w:type="dxa"/>
            <w:vAlign w:val="center"/>
          </w:tcPr>
          <w:p w14:paraId="6E2AC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3.7.2</w:t>
            </w:r>
          </w:p>
        </w:tc>
        <w:tc>
          <w:tcPr>
            <w:tcW w:w="1468" w:type="dxa"/>
            <w:vAlign w:val="center"/>
          </w:tcPr>
          <w:p w14:paraId="79A946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воскресные и религиозные школы;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семинарии; духовные училища</w:t>
            </w:r>
          </w:p>
        </w:tc>
        <w:tc>
          <w:tcPr>
            <w:tcW w:w="547" w:type="dxa"/>
            <w:vAlign w:val="center"/>
          </w:tcPr>
          <w:p w14:paraId="6E01E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952B8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8C3A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A0BC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6845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4620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490F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DEB68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B1295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30DF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91189C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осуществлении нового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строительства.</w:t>
            </w:r>
          </w:p>
        </w:tc>
      </w:tr>
      <w:tr w:rsidR="00575F45" w:rsidRPr="00575F45" w14:paraId="7674484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15B5FE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Государственное управление</w:t>
            </w:r>
          </w:p>
        </w:tc>
        <w:tc>
          <w:tcPr>
            <w:tcW w:w="3426" w:type="dxa"/>
            <w:vAlign w:val="center"/>
          </w:tcPr>
          <w:p w14:paraId="397B6F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367" w:type="dxa"/>
            <w:vAlign w:val="center"/>
          </w:tcPr>
          <w:p w14:paraId="4F826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3.8.1</w:t>
            </w:r>
          </w:p>
        </w:tc>
        <w:tc>
          <w:tcPr>
            <w:tcW w:w="1468" w:type="dxa"/>
            <w:vAlign w:val="center"/>
          </w:tcPr>
          <w:p w14:paraId="5971963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УВД, полиции, налоговой службы; </w:t>
            </w:r>
          </w:p>
          <w:p w14:paraId="759BA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прокуратуры, суда; здание органа власти и управления</w:t>
            </w:r>
          </w:p>
        </w:tc>
        <w:tc>
          <w:tcPr>
            <w:tcW w:w="547" w:type="dxa"/>
            <w:vAlign w:val="center"/>
          </w:tcPr>
          <w:p w14:paraId="7082DA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F954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625F6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765A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86CE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A654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A080A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717A90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60839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4A23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DBB53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521C03E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604FFA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68D107F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362BF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50EC16A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научно-исследовательский институт; проектный институт</w:t>
            </w:r>
          </w:p>
        </w:tc>
        <w:tc>
          <w:tcPr>
            <w:tcW w:w="547" w:type="dxa"/>
            <w:vAlign w:val="center"/>
          </w:tcPr>
          <w:p w14:paraId="0C2D43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885E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D933E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4E291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E255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EB13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5C4D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0818A4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463AB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6EB2BC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9E8C6B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72B9D8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CF13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Деловое </w:t>
            </w:r>
          </w:p>
          <w:p w14:paraId="7E18F5E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3426" w:type="dxa"/>
            <w:vAlign w:val="center"/>
          </w:tcPr>
          <w:p w14:paraId="1E9DEE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2BC88B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468" w:type="dxa"/>
            <w:vAlign w:val="center"/>
          </w:tcPr>
          <w:p w14:paraId="47998719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здание; офисное </w:t>
            </w:r>
          </w:p>
          <w:p w14:paraId="67E0B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547" w:type="dxa"/>
            <w:vAlign w:val="center"/>
          </w:tcPr>
          <w:p w14:paraId="32700A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44A9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211B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9257C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3200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3A6B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F4CB5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1CCB8B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7B908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085A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244DE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6797FDE" w14:textId="77777777" w:rsidTr="004A36D3">
        <w:trPr>
          <w:trHeight w:val="2003"/>
        </w:trPr>
        <w:tc>
          <w:tcPr>
            <w:tcW w:w="1531" w:type="dxa"/>
            <w:vAlign w:val="center"/>
          </w:tcPr>
          <w:p w14:paraId="0F4703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89942501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  <w:bookmarkEnd w:id="8"/>
          </w:p>
        </w:tc>
        <w:tc>
          <w:tcPr>
            <w:tcW w:w="3426" w:type="dxa"/>
            <w:vAlign w:val="center"/>
          </w:tcPr>
          <w:p w14:paraId="324D27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367" w:type="dxa"/>
            <w:vAlign w:val="center"/>
          </w:tcPr>
          <w:p w14:paraId="54E0C8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4.2</w:t>
            </w:r>
          </w:p>
        </w:tc>
        <w:tc>
          <w:tcPr>
            <w:tcW w:w="1468" w:type="dxa"/>
            <w:vAlign w:val="center"/>
          </w:tcPr>
          <w:p w14:paraId="4E7738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торговый центр;</w:t>
            </w:r>
          </w:p>
          <w:p w14:paraId="4EBC74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торгово-развлекательный центр;</w:t>
            </w:r>
          </w:p>
          <w:p w14:paraId="2EBF06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гипермаркет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7171DC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универмаг</w:t>
            </w:r>
            <w:proofErr w:type="spellEnd"/>
          </w:p>
        </w:tc>
        <w:tc>
          <w:tcPr>
            <w:tcW w:w="547" w:type="dxa"/>
            <w:vAlign w:val="center"/>
          </w:tcPr>
          <w:p w14:paraId="38128C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A3E4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71E9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4000</w:t>
            </w:r>
          </w:p>
        </w:tc>
        <w:tc>
          <w:tcPr>
            <w:tcW w:w="547" w:type="dxa"/>
            <w:vAlign w:val="center"/>
          </w:tcPr>
          <w:p w14:paraId="791A6E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5FF33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A7488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AF69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0B6FF4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1039C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298D2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BD2D14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 Минимальный отступ от красных линий 5 м при осуществлении нового строительства.</w:t>
            </w:r>
          </w:p>
          <w:p w14:paraId="01B2768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 Максимальная общая площадь здания торгового центра 5000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75F45" w:rsidRPr="00575F45" w14:paraId="7E1FD4F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E2B40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Рынки</w:t>
            </w:r>
            <w:proofErr w:type="spellEnd"/>
          </w:p>
        </w:tc>
        <w:tc>
          <w:tcPr>
            <w:tcW w:w="3426" w:type="dxa"/>
            <w:vAlign w:val="center"/>
          </w:tcPr>
          <w:p w14:paraId="0C4E43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367" w:type="dxa"/>
            <w:vAlign w:val="center"/>
          </w:tcPr>
          <w:p w14:paraId="31731B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4.3</w:t>
            </w:r>
          </w:p>
        </w:tc>
        <w:tc>
          <w:tcPr>
            <w:tcW w:w="1468" w:type="dxa"/>
            <w:vAlign w:val="center"/>
          </w:tcPr>
          <w:p w14:paraId="27E504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ынок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14:paraId="17DB32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ярмарка</w:t>
            </w:r>
            <w:proofErr w:type="spellEnd"/>
          </w:p>
        </w:tc>
        <w:tc>
          <w:tcPr>
            <w:tcW w:w="547" w:type="dxa"/>
            <w:vAlign w:val="center"/>
          </w:tcPr>
          <w:p w14:paraId="4F3FC9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2A0E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8003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547" w:type="dxa"/>
            <w:vAlign w:val="center"/>
          </w:tcPr>
          <w:p w14:paraId="17082E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FF8FF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E8059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D0035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2C190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70D85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CC43A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F0ED2A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6B3668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FE1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2.Максимальная торговая площадь на одно торговое место - 200 кв. м.</w:t>
            </w:r>
          </w:p>
        </w:tc>
      </w:tr>
      <w:tr w:rsidR="00575F45" w:rsidRPr="00575F45" w14:paraId="767B232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63A0D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Магазины</w:t>
            </w:r>
          </w:p>
        </w:tc>
        <w:tc>
          <w:tcPr>
            <w:tcW w:w="3426" w:type="dxa"/>
            <w:vAlign w:val="center"/>
          </w:tcPr>
          <w:p w14:paraId="1C2C838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72BF14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27733A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0AA6B9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1FD0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9F34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3AA8E8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E45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031DF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466E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BD828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8CD6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BFB75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8D986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строительства;</w:t>
            </w:r>
          </w:p>
          <w:p w14:paraId="6BFA72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FA32C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3000 кв. м;</w:t>
            </w:r>
          </w:p>
        </w:tc>
      </w:tr>
      <w:tr w:rsidR="00575F45" w:rsidRPr="00575F45" w14:paraId="098B8C1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00A3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Банковская и </w:t>
            </w:r>
          </w:p>
          <w:p w14:paraId="4C7D16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75CB62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169FEB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367" w:type="dxa"/>
            <w:vAlign w:val="center"/>
          </w:tcPr>
          <w:p w14:paraId="102CBE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468" w:type="dxa"/>
            <w:vAlign w:val="center"/>
          </w:tcPr>
          <w:p w14:paraId="1F9A9E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здания банков и </w:t>
            </w:r>
          </w:p>
          <w:p w14:paraId="09B3F7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страховых компаний</w:t>
            </w:r>
          </w:p>
        </w:tc>
        <w:tc>
          <w:tcPr>
            <w:tcW w:w="547" w:type="dxa"/>
            <w:vAlign w:val="center"/>
          </w:tcPr>
          <w:p w14:paraId="58325A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C4F8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57CF5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25EC9E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8ED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B05D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BF73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52A56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45285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CD62C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F6C51D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строительства.</w:t>
            </w:r>
          </w:p>
        </w:tc>
      </w:tr>
      <w:tr w:rsidR="00575F45" w:rsidRPr="00575F45" w14:paraId="37F387F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98A9EB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65F84B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016B652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1014B5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057E27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предприятие </w:t>
            </w:r>
          </w:p>
          <w:p w14:paraId="53B564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общественного </w:t>
            </w:r>
          </w:p>
          <w:p w14:paraId="70E845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питания (ресторан, кафе, бар, столовая)</w:t>
            </w:r>
          </w:p>
        </w:tc>
        <w:tc>
          <w:tcPr>
            <w:tcW w:w="547" w:type="dxa"/>
            <w:vAlign w:val="center"/>
          </w:tcPr>
          <w:p w14:paraId="19C402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91D7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8F595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306C8B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28DF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E21FC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8D810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03FBF1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37C1A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B1F5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7B9989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C2A2F2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FB6C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100 мест.  </w:t>
            </w:r>
          </w:p>
        </w:tc>
      </w:tr>
      <w:tr w:rsidR="00575F45" w:rsidRPr="00575F45" w14:paraId="2CB575D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B41E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Гостиничное </w:t>
            </w:r>
          </w:p>
          <w:p w14:paraId="5CF81E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35A81B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0D2927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1468" w:type="dxa"/>
            <w:vAlign w:val="center"/>
          </w:tcPr>
          <w:p w14:paraId="7EE2481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гостиница;</w:t>
            </w:r>
          </w:p>
          <w:p w14:paraId="49F49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хостел</w:t>
            </w:r>
          </w:p>
        </w:tc>
        <w:tc>
          <w:tcPr>
            <w:tcW w:w="547" w:type="dxa"/>
            <w:vAlign w:val="center"/>
          </w:tcPr>
          <w:p w14:paraId="483ECD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54B4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8CC3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5B2C18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BEE3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7381B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E8120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4AD265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47E74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25130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FC4672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70B0DC6" w14:textId="77777777" w:rsidTr="004A36D3">
        <w:trPr>
          <w:trHeight w:val="20"/>
        </w:trPr>
        <w:tc>
          <w:tcPr>
            <w:tcW w:w="1531" w:type="dxa"/>
          </w:tcPr>
          <w:p w14:paraId="4876BF0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Развлекательные мероприятия</w:t>
            </w:r>
          </w:p>
        </w:tc>
        <w:tc>
          <w:tcPr>
            <w:tcW w:w="3426" w:type="dxa"/>
          </w:tcPr>
          <w:p w14:paraId="0E8A53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367" w:type="dxa"/>
          </w:tcPr>
          <w:p w14:paraId="6BB3CE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4.8.1</w:t>
            </w:r>
          </w:p>
        </w:tc>
        <w:tc>
          <w:tcPr>
            <w:tcW w:w="1468" w:type="dxa"/>
            <w:vAlign w:val="center"/>
          </w:tcPr>
          <w:p w14:paraId="6C0961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досуговый центр </w:t>
            </w:r>
          </w:p>
          <w:p w14:paraId="3EF051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(боулинг, караоке и т.д.); ночной клуб</w:t>
            </w:r>
          </w:p>
        </w:tc>
        <w:tc>
          <w:tcPr>
            <w:tcW w:w="547" w:type="dxa"/>
            <w:vAlign w:val="center"/>
          </w:tcPr>
          <w:p w14:paraId="246964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323C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4A81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696780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A723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11142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E2C27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6EE5F7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7439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69D1B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4247E3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BE4E36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E1C40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Выставочно-ярмарочная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7CD77A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выставочно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-ярмарочной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конгрессной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367" w:type="dxa"/>
            <w:vAlign w:val="center"/>
          </w:tcPr>
          <w:p w14:paraId="718E22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4.10</w:t>
            </w:r>
          </w:p>
        </w:tc>
        <w:tc>
          <w:tcPr>
            <w:tcW w:w="1468" w:type="dxa"/>
            <w:vAlign w:val="center"/>
          </w:tcPr>
          <w:p w14:paraId="74CD51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выставочный зал;</w:t>
            </w:r>
          </w:p>
          <w:p w14:paraId="03B4CC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культурно-досуговый ярмарочный комплекс</w:t>
            </w:r>
          </w:p>
        </w:tc>
        <w:tc>
          <w:tcPr>
            <w:tcW w:w="547" w:type="dxa"/>
            <w:vAlign w:val="center"/>
          </w:tcPr>
          <w:p w14:paraId="4A1A94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C1C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DCAE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913AC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BF1A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5710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F28BB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189FED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A7790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7EEDA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14B2C0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ABE450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6F5D9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0A470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7F749A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375255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6CB52A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7D2C25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21B4DC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3272B5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A9F4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12B5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2CD9B4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EA26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DDD6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85D5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56DD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1B34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BAFB2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E4E3E7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FD0E1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069E39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594C385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5C198B4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5B0166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5FB7EE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2E42E8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7CFD8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A844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158CB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7A2D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831F8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01439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2F47D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87238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0DE3B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892B90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2E884D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B6094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132DD5A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06967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46AA82A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16620A7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4A3774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7C6D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92BF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D88C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7FFE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342CE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4E9CC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4EDB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43E8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EE32E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C83448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3CA6B7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D3D4D4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1BA1CC2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789C0C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Хранение </w:t>
            </w:r>
          </w:p>
          <w:p w14:paraId="6AB622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автотранспорта</w:t>
            </w:r>
          </w:p>
        </w:tc>
        <w:tc>
          <w:tcPr>
            <w:tcW w:w="3426" w:type="dxa"/>
            <w:vAlign w:val="center"/>
          </w:tcPr>
          <w:p w14:paraId="685C6A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367" w:type="dxa"/>
            <w:vAlign w:val="center"/>
          </w:tcPr>
          <w:p w14:paraId="3C812B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2.7.1</w:t>
            </w:r>
          </w:p>
        </w:tc>
        <w:tc>
          <w:tcPr>
            <w:tcW w:w="1468" w:type="dxa"/>
            <w:vAlign w:val="center"/>
          </w:tcPr>
          <w:p w14:paraId="426416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автомобилей; плоскостная открытая стоянка автомобилей</w:t>
            </w:r>
          </w:p>
        </w:tc>
        <w:tc>
          <w:tcPr>
            <w:tcW w:w="547" w:type="dxa"/>
            <w:vAlign w:val="center"/>
          </w:tcPr>
          <w:p w14:paraId="14B4A3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EAB0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84AF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стоянки автомобилей</w:t>
            </w:r>
          </w:p>
          <w:p w14:paraId="5B5A02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547" w:type="dxa"/>
            <w:vAlign w:val="center"/>
          </w:tcPr>
          <w:p w14:paraId="273001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AD51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0E97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DE3C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6E70C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8D9A2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04ACF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51" w:type="dxa"/>
            <w:vAlign w:val="center"/>
          </w:tcPr>
          <w:p w14:paraId="710B51C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A4D7C1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F342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вместимость стоянки автомобилей 500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-мест.</w:t>
            </w:r>
          </w:p>
        </w:tc>
      </w:tr>
      <w:tr w:rsidR="00575F45" w:rsidRPr="00575F45" w14:paraId="64B69E7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92125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799D7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зданий и сооружений, обеспечивающих поставку воды, тепла,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63FC7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1468" w:type="dxa"/>
            <w:vAlign w:val="center"/>
          </w:tcPr>
          <w:p w14:paraId="6683A8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63EAEA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463277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243A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E500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47FA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5984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632B0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1B5EC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B32B1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72E365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8ADF5A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0E3386C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CEA83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5BCCC63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59DC52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745670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административное здание для приема физических и юридических лиц</w:t>
            </w:r>
          </w:p>
        </w:tc>
        <w:tc>
          <w:tcPr>
            <w:tcW w:w="547" w:type="dxa"/>
            <w:vAlign w:val="center"/>
          </w:tcPr>
          <w:p w14:paraId="332454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C6B3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E05B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2152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0450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5608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6968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6A7E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88604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85EC0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60AFA5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0F0719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9C6FE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Амбулаторное </w:t>
            </w:r>
          </w:p>
          <w:p w14:paraId="1227DF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ветеринарное </w:t>
            </w:r>
          </w:p>
          <w:p w14:paraId="1EC52D5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0D69DB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67" w:type="dxa"/>
            <w:vAlign w:val="center"/>
          </w:tcPr>
          <w:p w14:paraId="311FE0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3.10.1</w:t>
            </w:r>
          </w:p>
        </w:tc>
        <w:tc>
          <w:tcPr>
            <w:tcW w:w="1468" w:type="dxa"/>
            <w:vAlign w:val="center"/>
          </w:tcPr>
          <w:p w14:paraId="2EE68F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</w:p>
          <w:p w14:paraId="5E2C88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</w:t>
            </w:r>
          </w:p>
        </w:tc>
        <w:tc>
          <w:tcPr>
            <w:tcW w:w="547" w:type="dxa"/>
            <w:vAlign w:val="center"/>
          </w:tcPr>
          <w:p w14:paraId="6D8D18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8E84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1C457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6763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585E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26A3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F4A76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6B6B6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A7E00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EF904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151" w:type="dxa"/>
            <w:vAlign w:val="center"/>
          </w:tcPr>
          <w:p w14:paraId="023C5E0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м, при осуществлении нового строительства</w:t>
            </w:r>
          </w:p>
        </w:tc>
      </w:tr>
      <w:tr w:rsidR="00575F45" w:rsidRPr="00575F45" w14:paraId="5C5E841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434E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  <w:vAlign w:val="center"/>
          </w:tcPr>
          <w:p w14:paraId="4829891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367" w:type="dxa"/>
            <w:vAlign w:val="center"/>
          </w:tcPr>
          <w:p w14:paraId="7C7DC3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7FCB7F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 связи, радиовещания, телевидения; воздушные радиорелейные, надземные и подземные кабельные линии 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3CED20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1331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564C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D316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1952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7BCA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3211F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CDCD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A5DBC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91BBB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7F991E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A5D6D0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0FF0D6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3B2CD9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3D86D0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77FFA7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25DB1D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61FBF4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участковый пункт </w:t>
            </w:r>
          </w:p>
          <w:p w14:paraId="19D39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полиции; административные здания </w:t>
            </w:r>
          </w:p>
          <w:p w14:paraId="64DED7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гражданской обороны</w:t>
            </w:r>
          </w:p>
        </w:tc>
        <w:tc>
          <w:tcPr>
            <w:tcW w:w="547" w:type="dxa"/>
            <w:vAlign w:val="center"/>
          </w:tcPr>
          <w:p w14:paraId="54049C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F5C5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2B8E6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81F8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35DD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8AE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44B4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67788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2C8A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796CC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F3C03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C5992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6B36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723620B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D2C93F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3B902C7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191AAC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6C5070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4F01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698FBA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9E543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B4974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F70B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F8F0D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F2B2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2B7FD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748A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EF97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E968E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70DE57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CCE90A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</w:tbl>
    <w:p w14:paraId="250683E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5FE46D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6F0D332" w14:textId="77777777" w:rsidR="00575F45" w:rsidRPr="00575F45" w:rsidRDefault="00575F45" w:rsidP="00575F45">
      <w:pPr>
        <w:rPr>
          <w:rFonts w:ascii="Times New Roman" w:hAnsi="Times New Roman" w:cs="Times New Roman"/>
          <w:sz w:val="20"/>
          <w:szCs w:val="20"/>
        </w:rPr>
      </w:pPr>
      <w:r w:rsidRPr="00575F45">
        <w:rPr>
          <w:rFonts w:ascii="Times New Roman" w:hAnsi="Times New Roman" w:cs="Times New Roman"/>
          <w:sz w:val="20"/>
          <w:szCs w:val="20"/>
        </w:rPr>
        <w:br w:type="page"/>
      </w:r>
    </w:p>
    <w:p w14:paraId="5FE2C8E7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О-1А. Зона делового, общественного и коммерческого назначения проектная</w:t>
      </w:r>
    </w:p>
    <w:p w14:paraId="1A42386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О-1.</w:t>
      </w:r>
    </w:p>
    <w:p w14:paraId="797ADC9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551E1276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796DCC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4407D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911D2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BBD83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069B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3DCE1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BB1FD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6668FB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49544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D76C1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FF03C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E5A28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03D517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0F57A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46876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69BF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1844AC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D98DF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0CB366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96A3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B6175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4DFA6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2F90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6EFC0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6B453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F01D3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342522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FA57E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B05A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38742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71359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C66F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81786F7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DB72EC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78B6A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A91FB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D595D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8562C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CF9EE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B428D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337F9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5572E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344C2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FDE23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3687FF6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9A1747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1FED98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8EC86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4EA4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A8B50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535846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124C8A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3327F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490A1B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B97EC4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5025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3C050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43CBF6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2B34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2EA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22058BC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B01F6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56703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BFF03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313E94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8C426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27F57A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F58F6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2EA17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99F4D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F63FB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9C66A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BE62D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85E2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6E1991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5FB3B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A3C315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DF92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3DFAE1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23DF89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0E76FA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057695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14271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5CF962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35B5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7EB8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96A51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CD5B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395A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E44B0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C344E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DAEDE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8A69E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B2775D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2E28A0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7276A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E2F58C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096E5F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6A425B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0EB78A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53AA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B3FE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A27F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CA70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65B75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DB14F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63F7F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0859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45218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C8B30F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EE7782E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07D663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6AE0C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E19A3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8924B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F6DE6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36F8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DAB5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26B2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5478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AAA05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79EAA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CF6EF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83EE6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01F7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1CC1FA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B7BB79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0FA402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76C467B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43DED4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67CC277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1E137C8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C9C9DD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4F5FD1F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2A06C5A0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D85D3F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677E16B9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О-2. Зона объектов образования</w:t>
      </w:r>
    </w:p>
    <w:p w14:paraId="6B3A9311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объектов образования О-2 предназначена для размещения образовательных учреждений высшего и среднего профессионального образования, научно-исследовательских учреждений, а также обслуживающих объектов, вспомогательных по отношению к основному назначению зоны.</w:t>
      </w:r>
    </w:p>
    <w:p w14:paraId="4128E78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5587E1F9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59477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2596C6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43DAE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6D566B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27720D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5D8E47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651F9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01DEEF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08AC5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6D7E5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38C2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2A0B1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9C1E9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F1B1E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E69C1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A2806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C8E2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54F5C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4F56F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6D282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4E363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25D90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A7B41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58CAE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310B9C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584A6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CE236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D5981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DC0DA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A8B67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3114FF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0D88D6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2818A49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8F4EAF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6E6F9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60F88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CE87A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D9DF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6F2CB4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12026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967B4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4A721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15EB5B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12FF6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27BF05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4702EF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EC5CE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3588FE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38CBF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992A49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9C2001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28B33A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1493C5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19D026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F718AE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EB5C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D4294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E5462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64D1E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F4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610C12C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47BFA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E6EC9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1B3935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CD666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8332F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EBAB7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C160E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52EEB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33FFE8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B8631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6209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BD7A2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6A92DC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F29C7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0D63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356B575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BCF86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C03CCC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07C12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62D835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B9C5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9166E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4C8D02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8AC49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9C70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08728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3C3A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A933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F2F4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469E8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E0D24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94E6E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40FD1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90CD2E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1D743498" w14:textId="77777777" w:rsidTr="004A36D3">
        <w:trPr>
          <w:trHeight w:val="20"/>
        </w:trPr>
        <w:tc>
          <w:tcPr>
            <w:tcW w:w="1531" w:type="dxa"/>
            <w:vMerge w:val="restart"/>
            <w:vAlign w:val="center"/>
          </w:tcPr>
          <w:p w14:paraId="08D38E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Дошкольное, начальное и </w:t>
            </w:r>
          </w:p>
          <w:p w14:paraId="3700B6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среднее общее </w:t>
            </w:r>
          </w:p>
          <w:p w14:paraId="3157A23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3426" w:type="dxa"/>
            <w:vMerge w:val="restart"/>
            <w:vAlign w:val="center"/>
          </w:tcPr>
          <w:p w14:paraId="09F637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367" w:type="dxa"/>
            <w:vMerge w:val="restart"/>
            <w:vAlign w:val="center"/>
          </w:tcPr>
          <w:p w14:paraId="45B538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3.5.1</w:t>
            </w:r>
          </w:p>
        </w:tc>
        <w:tc>
          <w:tcPr>
            <w:tcW w:w="1468" w:type="dxa"/>
            <w:vMerge w:val="restart"/>
            <w:vAlign w:val="center"/>
          </w:tcPr>
          <w:p w14:paraId="5452EA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детские ясли;</w:t>
            </w:r>
          </w:p>
          <w:p w14:paraId="0C0A3C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детский сад;</w:t>
            </w:r>
          </w:p>
          <w:p w14:paraId="7FAD43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школа; лицей;</w:t>
            </w:r>
          </w:p>
          <w:p w14:paraId="350B8A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гимназия; школа искусств; здания специализированных школ</w:t>
            </w:r>
          </w:p>
        </w:tc>
        <w:tc>
          <w:tcPr>
            <w:tcW w:w="5405" w:type="dxa"/>
            <w:gridSpan w:val="10"/>
            <w:vAlign w:val="center"/>
          </w:tcPr>
          <w:p w14:paraId="16C505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дошкольного образования</w:t>
            </w:r>
          </w:p>
        </w:tc>
        <w:tc>
          <w:tcPr>
            <w:tcW w:w="2151" w:type="dxa"/>
            <w:vMerge w:val="restart"/>
            <w:vAlign w:val="center"/>
          </w:tcPr>
          <w:p w14:paraId="1F6C6BE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(полного) общего образования - 25 м</w:t>
            </w:r>
          </w:p>
        </w:tc>
      </w:tr>
      <w:tr w:rsidR="00575F45" w:rsidRPr="00575F45" w14:paraId="6BD3460B" w14:textId="77777777" w:rsidTr="004A36D3">
        <w:trPr>
          <w:trHeight w:val="1015"/>
        </w:trPr>
        <w:tc>
          <w:tcPr>
            <w:tcW w:w="1531" w:type="dxa"/>
            <w:vMerge/>
            <w:vAlign w:val="center"/>
          </w:tcPr>
          <w:p w14:paraId="0E125D2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18B470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0731A0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15F790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557B9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080DA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5524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61B0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C1B4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2647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9E13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5D719C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8B52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DDA5C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3D1BBA9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17C1A2E9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2332FD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633C1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3A8EBB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10AA8B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5" w:type="dxa"/>
            <w:gridSpan w:val="10"/>
            <w:vAlign w:val="center"/>
          </w:tcPr>
          <w:p w14:paraId="79AF28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Для начального и среднего общего образования</w:t>
            </w:r>
          </w:p>
        </w:tc>
        <w:tc>
          <w:tcPr>
            <w:tcW w:w="2151" w:type="dxa"/>
            <w:vMerge/>
            <w:vAlign w:val="center"/>
          </w:tcPr>
          <w:p w14:paraId="4FA8BF5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44DED5B6" w14:textId="77777777" w:rsidTr="004A36D3">
        <w:trPr>
          <w:trHeight w:val="20"/>
        </w:trPr>
        <w:tc>
          <w:tcPr>
            <w:tcW w:w="1531" w:type="dxa"/>
            <w:vMerge/>
            <w:vAlign w:val="center"/>
          </w:tcPr>
          <w:p w14:paraId="7A9375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60F73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14:paraId="19CD46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</w:tcPr>
          <w:p w14:paraId="7307B4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09B6D0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7C18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BB65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22A1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981D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AAF3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E4AFA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D673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C5CF7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584B4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Merge/>
            <w:vAlign w:val="center"/>
          </w:tcPr>
          <w:p w14:paraId="5F1507F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6C5224B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3B978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Среднее и высшее профессиональное образование</w:t>
            </w:r>
          </w:p>
        </w:tc>
        <w:tc>
          <w:tcPr>
            <w:tcW w:w="3426" w:type="dxa"/>
            <w:vAlign w:val="center"/>
          </w:tcPr>
          <w:p w14:paraId="6D44B7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1367" w:type="dxa"/>
            <w:vAlign w:val="center"/>
          </w:tcPr>
          <w:p w14:paraId="004C49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3.5.2</w:t>
            </w:r>
          </w:p>
        </w:tc>
        <w:tc>
          <w:tcPr>
            <w:tcW w:w="1468" w:type="dxa"/>
            <w:vAlign w:val="center"/>
          </w:tcPr>
          <w:p w14:paraId="099A80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техническое училище; колледж; </w:t>
            </w:r>
          </w:p>
          <w:p w14:paraId="0746BB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художественные,</w:t>
            </w:r>
          </w:p>
          <w:p w14:paraId="3F95BE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музыкальные</w:t>
            </w:r>
          </w:p>
          <w:p w14:paraId="6EAC69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училища; институт</w:t>
            </w:r>
          </w:p>
        </w:tc>
        <w:tc>
          <w:tcPr>
            <w:tcW w:w="547" w:type="dxa"/>
            <w:vAlign w:val="center"/>
          </w:tcPr>
          <w:p w14:paraId="674FF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0E8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B249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BDD4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7E38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3B39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01502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5107EE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85344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D6F79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8890A0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FA1EA0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657D5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129DD9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4CA3C7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42362BF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научно-исследовательский институт; проектный институт</w:t>
            </w:r>
          </w:p>
        </w:tc>
        <w:tc>
          <w:tcPr>
            <w:tcW w:w="547" w:type="dxa"/>
            <w:vAlign w:val="center"/>
          </w:tcPr>
          <w:p w14:paraId="334096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CDAC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5B37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755A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2ECC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5DD6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08B7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517658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43B13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2964FA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1DEE91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0EF092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19C0F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5B0586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7DF652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6DD4B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141609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2C69D7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7E8F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95C3D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AB09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9A4E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B7BF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28D6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C432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2C80C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F9469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B92270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900456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D4036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36F12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71F77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2D3A8EA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3A7E7C9F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217FBA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1719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D3D47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FCAD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8E8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C5F7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C149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2E6B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DC14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41CC5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EC28F4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C904F8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A74593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16C6780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748BE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Общежития</w:t>
            </w:r>
            <w:proofErr w:type="spellEnd"/>
          </w:p>
        </w:tc>
        <w:tc>
          <w:tcPr>
            <w:tcW w:w="3426" w:type="dxa"/>
            <w:vAlign w:val="center"/>
          </w:tcPr>
          <w:p w14:paraId="6CC5B0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8"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77207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3.2.4</w:t>
            </w:r>
          </w:p>
        </w:tc>
        <w:tc>
          <w:tcPr>
            <w:tcW w:w="1468" w:type="dxa"/>
            <w:vAlign w:val="center"/>
          </w:tcPr>
          <w:p w14:paraId="32A65E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общежитие</w:t>
            </w:r>
            <w:proofErr w:type="spellEnd"/>
          </w:p>
        </w:tc>
        <w:tc>
          <w:tcPr>
            <w:tcW w:w="547" w:type="dxa"/>
            <w:vAlign w:val="center"/>
          </w:tcPr>
          <w:p w14:paraId="339286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304F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71F4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B3AB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CD7A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DF41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B3CF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53617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728A5F0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  <w:p w14:paraId="0D72A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60 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условиях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реконструкции</w:t>
            </w:r>
            <w:proofErr w:type="spellEnd"/>
          </w:p>
        </w:tc>
        <w:tc>
          <w:tcPr>
            <w:tcW w:w="569" w:type="dxa"/>
            <w:vAlign w:val="center"/>
          </w:tcPr>
          <w:p w14:paraId="03909A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D83725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CCF515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6F696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CFD77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32D5C2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4D8040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4C31D2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2E619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6FE262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</w:t>
            </w:r>
          </w:p>
        </w:tc>
        <w:tc>
          <w:tcPr>
            <w:tcW w:w="547" w:type="dxa"/>
            <w:vAlign w:val="center"/>
          </w:tcPr>
          <w:p w14:paraId="5AD986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0183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31C9F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47" w:type="dxa"/>
            <w:vAlign w:val="center"/>
          </w:tcPr>
          <w:p w14:paraId="5C3130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2ED3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D7118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6C2A0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38DA0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B4369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435F0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452F00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DB0699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70B9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578901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E18AA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536383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контрольно-пропускной пункт; сооружения ГО ЧС; объекты пожарной охраны</w:t>
            </w:r>
          </w:p>
        </w:tc>
        <w:tc>
          <w:tcPr>
            <w:tcW w:w="547" w:type="dxa"/>
            <w:vAlign w:val="center"/>
          </w:tcPr>
          <w:p w14:paraId="2BCBA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9168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6C1E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DE7BB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01B9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3CE4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21828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3D949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1F2D7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C3DA4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3D774DA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0BAAACB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4497EAB6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3D02E9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1581004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31427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072DDCC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057AA1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4C99EB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547" w:type="dxa"/>
            <w:vAlign w:val="center"/>
          </w:tcPr>
          <w:p w14:paraId="47E7A7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0559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1423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CB2D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91C7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A45D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B62E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32815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3DB48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E8A7C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1DDCFF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EC0565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0F405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7C7091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0593D7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13AFD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5C3375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38DE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BCC4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CECA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4983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4EA7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7D81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5D6DE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2CA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FE6F1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9D36B1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63BDA45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D56A24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F9D581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24A18FD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FAD949F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412B9B7C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О-2А. Зона объектов образования проектная</w:t>
      </w:r>
    </w:p>
    <w:p w14:paraId="40F8CA7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О-2.</w:t>
      </w:r>
    </w:p>
    <w:p w14:paraId="237C696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12766DC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76E4B8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F8FEB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F3B00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657C5C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EF31D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7FBA49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8938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3E9104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C64EE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272BB5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2D912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C9C9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F57CE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768E7B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312A9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DEDA0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02FB9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1F7EF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FB094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43383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75477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E668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F53FD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4296C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431A2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F39F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E3A71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316BA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9F31C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E8949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3DEB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24661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73AF6A4C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0FA1F4B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336E9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7CA3E5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69E15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699B51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069235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21E2A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A4AE8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6BBE1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60D02C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2D5011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95B4B22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B8DD0F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7A97124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0A46F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F548A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9460D2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72A5F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C55118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8E2EF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7ADED6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67AC4B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DA8B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13815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F90B9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E3AD3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DB69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8CAAA7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E5E1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4BC916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C72C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9E7C7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2BD48B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3ECAA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9587F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328D0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5FD36E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D3E5B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C50C1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7118BB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CE790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3A8F86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F1522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CB1EC4B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1FB9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9F5D3C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0C2EB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0C09B4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811E4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16ACB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191DB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852A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6B9B6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A76F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7154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5C60E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A2902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63FC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0E5FE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2742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D9D634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9F9058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CB222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9E8DBB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54227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5F5AE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0D32C0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0474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032F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4DA1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3086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3AD1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AF0B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50E6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B90D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334F4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1A4CA7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E8D8BE0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41572B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827AE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3570BA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40AA39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D7975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8F10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684B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EB10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F469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7975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926D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748D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35AD7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F05F1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215EF6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97C6362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73BBAD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2442C69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3FDA22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30C9D54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4A076AF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99E863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718F4CE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21856BB2" w14:textId="77777777" w:rsidR="00575F45" w:rsidRPr="00575F45" w:rsidRDefault="00575F45" w:rsidP="00575F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14D3B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797C816F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О-3. Зона объектов здравоохранения</w:t>
      </w:r>
    </w:p>
    <w:p w14:paraId="387E779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объектов здравоохранения О-3 предназначена для размещения учреждений здравоохранения и социальной защиты городского значения, а также обслуживающих объектов, вспомогательных по отношению к основному назначению зоны.</w:t>
      </w:r>
    </w:p>
    <w:p w14:paraId="66BE7D7F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704E7C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4E160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453965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5FCE0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12A4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EBCD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EC272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4BA66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4E01FC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3D53B0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E950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5D070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86A5E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53C7B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FDBA0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7AA58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D10F6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EC766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2AFA4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74005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E1F06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37545B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A50FC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FEE62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73D76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5C08C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58FAD9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A89C3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224E5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C7E3E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242BB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52168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DC198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5C461F03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23D9A6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05885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7F087E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3E0BC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FB938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FAD1F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FA88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E693B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60E5D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601DED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7218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AB96298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9209F8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39454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C704E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B6D25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418EC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0E58F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477767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0957D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7B1F5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16DC60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B523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C28D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EABD6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415ED3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F2E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99937A4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5082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5619C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CACA6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6736F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1579D7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7E4332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2E5DB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71CBF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4E48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6EEDD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53D4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A0B7E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5FEEE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50020E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9E4CC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4F02C60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65F862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ACEEB2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E3183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F240E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2544AB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66157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6F5CFE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A8D6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49CF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A4DC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99F0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E9B18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EF9C2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EA361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CE7F5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9B008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131B3E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4C7BD95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1FE8E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Амбулаторно-поликлиническое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6637709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77E715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3.4.1</w:t>
            </w:r>
          </w:p>
        </w:tc>
        <w:tc>
          <w:tcPr>
            <w:tcW w:w="1468" w:type="dxa"/>
            <w:vAlign w:val="center"/>
          </w:tcPr>
          <w:p w14:paraId="774184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поликлиника; фельдшерский пункт; пункт здравоохранения; диагностический цент; молочные кухни; клиническая лаборатория; травмпункт; стоматологическая клиника; диспансер</w:t>
            </w:r>
          </w:p>
        </w:tc>
        <w:tc>
          <w:tcPr>
            <w:tcW w:w="547" w:type="dxa"/>
            <w:vAlign w:val="center"/>
          </w:tcPr>
          <w:p w14:paraId="2777E8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E3238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BC0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A188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0A10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8249A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50EB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E5ADE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F2668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4F710C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F0C0DD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15 м до зданий поликлиник, женских консультаций</w:t>
            </w:r>
          </w:p>
        </w:tc>
      </w:tr>
      <w:tr w:rsidR="00575F45" w:rsidRPr="00575F45" w14:paraId="54DA4AF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64D5EC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Стационарное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медицинское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2138F9E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367" w:type="dxa"/>
            <w:vAlign w:val="center"/>
          </w:tcPr>
          <w:p w14:paraId="21D769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3.4.2</w:t>
            </w:r>
          </w:p>
        </w:tc>
        <w:tc>
          <w:tcPr>
            <w:tcW w:w="1468" w:type="dxa"/>
            <w:vAlign w:val="center"/>
          </w:tcPr>
          <w:p w14:paraId="5FEDE31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госпиталь; санаторий; перинатальный центр; больница и ее корпуса различного </w:t>
            </w:r>
          </w:p>
          <w:p w14:paraId="442EBD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</w:tc>
        <w:tc>
          <w:tcPr>
            <w:tcW w:w="547" w:type="dxa"/>
            <w:vAlign w:val="center"/>
          </w:tcPr>
          <w:p w14:paraId="501897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7A32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CEFEF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CF78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13FFF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F30F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52359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92" w:type="dxa"/>
            <w:vAlign w:val="center"/>
          </w:tcPr>
          <w:p w14:paraId="381C5E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36719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154D5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295B8A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Площадь зеленых насаждений и газонов для стационаров длительного лечения рекомендуется не менее 50% площади, свободной от застройки.</w:t>
            </w:r>
          </w:p>
        </w:tc>
      </w:tr>
      <w:tr w:rsidR="00575F45" w:rsidRPr="00575F45" w14:paraId="2399102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57BC81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Медицинские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организации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особого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назначения</w:t>
            </w:r>
          </w:p>
        </w:tc>
        <w:tc>
          <w:tcPr>
            <w:tcW w:w="3426" w:type="dxa"/>
            <w:vAlign w:val="center"/>
          </w:tcPr>
          <w:p w14:paraId="08B70D3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патологоанатомической экспертизы (морги)</w:t>
            </w:r>
          </w:p>
        </w:tc>
        <w:tc>
          <w:tcPr>
            <w:tcW w:w="1367" w:type="dxa"/>
            <w:vAlign w:val="center"/>
          </w:tcPr>
          <w:p w14:paraId="7181E2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3.4.3</w:t>
            </w:r>
          </w:p>
        </w:tc>
        <w:tc>
          <w:tcPr>
            <w:tcW w:w="1468" w:type="dxa"/>
            <w:vAlign w:val="center"/>
          </w:tcPr>
          <w:p w14:paraId="1EDCF5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морг</w:t>
            </w:r>
            <w:proofErr w:type="spellEnd"/>
          </w:p>
        </w:tc>
        <w:tc>
          <w:tcPr>
            <w:tcW w:w="547" w:type="dxa"/>
            <w:vAlign w:val="center"/>
          </w:tcPr>
          <w:p w14:paraId="1DB82F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E06DA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FED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DF05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DCD0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D309B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B923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3596C7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462C3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BE8C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CC4C3D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Минимальный отступ от красной линии до зданий, строений, сооружений 15 м до объектов капитального строительства</w:t>
            </w:r>
          </w:p>
        </w:tc>
      </w:tr>
      <w:tr w:rsidR="00575F45" w:rsidRPr="00575F45" w14:paraId="2C3508B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20E73E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3F8036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4C851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3EBA42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0205EB7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38266E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774D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D300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C14B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3754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5C001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20F46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EFFB9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37EBC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01CF4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1E0E81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D891D1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99BEAB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6D24D07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02ED4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Дома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социального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обслуживания</w:t>
            </w:r>
            <w:proofErr w:type="spellEnd"/>
          </w:p>
        </w:tc>
        <w:tc>
          <w:tcPr>
            <w:tcW w:w="3426" w:type="dxa"/>
            <w:vAlign w:val="center"/>
          </w:tcPr>
          <w:p w14:paraId="2F8E98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367" w:type="dxa"/>
            <w:vAlign w:val="center"/>
          </w:tcPr>
          <w:p w14:paraId="0C8675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3.2.1</w:t>
            </w:r>
          </w:p>
        </w:tc>
        <w:tc>
          <w:tcPr>
            <w:tcW w:w="1468" w:type="dxa"/>
            <w:vAlign w:val="center"/>
          </w:tcPr>
          <w:p w14:paraId="1D4597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дом ребенка; детский дом; здание для оказания гражданам социальной помощи</w:t>
            </w:r>
          </w:p>
        </w:tc>
        <w:tc>
          <w:tcPr>
            <w:tcW w:w="547" w:type="dxa"/>
            <w:vAlign w:val="center"/>
          </w:tcPr>
          <w:p w14:paraId="11D55F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1B26E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55C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6DCC1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04BA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68513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A57A4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92" w:type="dxa"/>
            <w:vAlign w:val="center"/>
          </w:tcPr>
          <w:p w14:paraId="2F3BA6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E690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D6267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31F91B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446055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5D988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79B07D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02D631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6E2B7A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церкви, соборы, храмы, часовни, мечети, молельные дома, синагоги</w:t>
            </w:r>
          </w:p>
          <w:p w14:paraId="150E1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593A9C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85B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F39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A9336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A853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096F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5F2B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014E2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C4BFF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A9E2E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5169E91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720115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1EDE16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D484A3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795468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63C3F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8.3</w:t>
            </w:r>
          </w:p>
        </w:tc>
        <w:tc>
          <w:tcPr>
            <w:tcW w:w="1468" w:type="dxa"/>
            <w:vAlign w:val="center"/>
          </w:tcPr>
          <w:p w14:paraId="406917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контрольно-пропускной пункт; сооружения ГО ЧС; объекты пожарной охраны</w:t>
            </w:r>
          </w:p>
        </w:tc>
        <w:tc>
          <w:tcPr>
            <w:tcW w:w="547" w:type="dxa"/>
            <w:vAlign w:val="center"/>
          </w:tcPr>
          <w:p w14:paraId="1AAA3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F422C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B2BC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BE872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6BD6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6FFAA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41D0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CEDB1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5B187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69C70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A88D846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EDDD2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2.Минимальный отступ от красной линии до зданий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пожарного депо 10 м.</w:t>
            </w:r>
          </w:p>
        </w:tc>
      </w:tr>
      <w:tr w:rsidR="00575F45" w:rsidRPr="00575F45" w14:paraId="36D45877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90A9A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4D09038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B529E8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7B987D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2424D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352AD7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547" w:type="dxa"/>
            <w:vAlign w:val="center"/>
          </w:tcPr>
          <w:p w14:paraId="47A9E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8A7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70CB7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EC46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46F4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264A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01F1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E9B3E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4B7B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7299C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26237F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F72900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D9FA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5E676A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4067D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6A8ED5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04A478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4C077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6C049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9D9AA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7B78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D19A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111D1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38DD8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3B21C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130908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C901B4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</w:tbl>
    <w:p w14:paraId="090C9A0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37E334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5B81BC66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О-3А. Зона объектов здравоохранения проектная</w:t>
      </w:r>
    </w:p>
    <w:p w14:paraId="1B258932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О-3.</w:t>
      </w:r>
    </w:p>
    <w:p w14:paraId="0A0D0B7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53264F4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17DDF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44EC45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72945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54F8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70162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B390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622CD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4031CD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1A02E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934C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8E233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8D52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13BBD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7586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56A21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38A5D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E3B96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EFECB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FDC0D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80EE9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F3034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075E2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20BE4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D46FB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7395E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3EE828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B7428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23B34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467FE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4934E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230A0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2E7C64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436ED1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957D5D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9B41E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7DF2D8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85D35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ACD19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0958E2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2066F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BE692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79CEC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A3CBB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6FC32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0D5B200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A338CA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6A722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4F2E2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44D595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0C53A7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960E06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48D2B2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6BD544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85805B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3DFD4A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ED29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6043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650CEB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BBC98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93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1B3F36B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11A80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0CDA5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C6440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CFA3E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1743CB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EE172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9FD92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1FD952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F302E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67D69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44A8A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AC071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3CE24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6675B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62AC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D9DA8F3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F8E35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9A9DEA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673D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57BAE5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7FA75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1E735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4908D5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FB89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6DC79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34A9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5F3F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F199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35B35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D1B7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0C43D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37437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C7CC54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CE22DF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4CEC7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7BC8E4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4F4C7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D9BD7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7E9EFD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66C2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4D81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6666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885B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278A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1FA76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AF1F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51BC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FCA82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6F0BF2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6AE2602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6C09F4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54EF43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79EB88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BD928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504BB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9F09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29F6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E1BB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E5F0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B357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CE715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1FFC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E2D4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A31CE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3BA8C8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ADECCC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1F4E41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58F55DD3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0639FC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581D3AE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4695BD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8F4986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A88614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4D094FF7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794D88C6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О-4. Зона спортивного назначения</w:t>
      </w:r>
    </w:p>
    <w:p w14:paraId="2E85102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спортивного назначения О-4 установлена для обеспечения условий размещения объектов физической культуры и спорта, специально предназначенных для проведения физкультурных и спортивных мероприятий.</w:t>
      </w:r>
    </w:p>
    <w:p w14:paraId="41C9D50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03F2DFC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76FE49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44769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29F76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A8D45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89EC7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E4855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80FBB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7EA212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2AAFBE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32E6B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6DD5C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53F8F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264A0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97B3C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7D5CF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097FE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31FD62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60B998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B188C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7D59F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94639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060CA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2D766C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3258D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2C49F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0C1525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2414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DD03D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8DB74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61DFE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7C4B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08102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DB88BBD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2D3D7F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410FA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A5927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9603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2A4CB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CA3A6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D3CC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FFFB1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F52CE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66D322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CCF09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826E878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BD5B25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026B3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7BD58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5F8F7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B38D90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EEBBA5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459582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298A0D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45E766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6F1064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78B19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E6019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7D076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35B93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366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257DC1E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47B113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F44A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38DB9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B78DB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6951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142F6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0EC43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2E801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79978C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5E760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58737C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180C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3A1EC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5E7B6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54E9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15D19BD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FA469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10FB898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BB141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A24DD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34FA6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21B6E2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02399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C329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2365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02B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3B3F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30968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FB59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7A6B5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8D32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0CEE5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C33F99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03DB27E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CD7B3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спортивно-зрелищных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мероприятий</w:t>
            </w:r>
            <w:proofErr w:type="spellEnd"/>
          </w:p>
        </w:tc>
        <w:tc>
          <w:tcPr>
            <w:tcW w:w="3426" w:type="dxa"/>
            <w:vAlign w:val="center"/>
          </w:tcPr>
          <w:p w14:paraId="1A0797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67" w:type="dxa"/>
            <w:vAlign w:val="center"/>
          </w:tcPr>
          <w:p w14:paraId="3044A8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5.1.1</w:t>
            </w:r>
          </w:p>
        </w:tc>
        <w:tc>
          <w:tcPr>
            <w:tcW w:w="1468" w:type="dxa"/>
            <w:vAlign w:val="center"/>
          </w:tcPr>
          <w:p w14:paraId="5503DC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тадион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103646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492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262F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03F6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25CC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729E1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ADEE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9CC9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4E594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6898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4D8951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D526A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997BA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1CD09B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09F46D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01148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0C8D3B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212DF3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7AE858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комплекс; вспомогательные здания и сооружения для объектов спорта</w:t>
            </w:r>
          </w:p>
        </w:tc>
        <w:tc>
          <w:tcPr>
            <w:tcW w:w="547" w:type="dxa"/>
            <w:vAlign w:val="center"/>
          </w:tcPr>
          <w:p w14:paraId="3EA42C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518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1F1C9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D56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533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7365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0BDA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6BC84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2497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BE59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2143C1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5D348B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B9FA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12D026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566AE2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5D6FBC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2298E3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5E49FD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A20E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22AA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E0CC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0E05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E48C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F98B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7AEB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2A6A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DA16E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51D084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B0311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5993B8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Оборудованные площадки для </w:t>
            </w:r>
          </w:p>
          <w:p w14:paraId="228D29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1C73234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67" w:type="dxa"/>
            <w:vAlign w:val="center"/>
          </w:tcPr>
          <w:p w14:paraId="081C73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5.1.4</w:t>
            </w:r>
          </w:p>
        </w:tc>
        <w:tc>
          <w:tcPr>
            <w:tcW w:w="1468" w:type="dxa"/>
            <w:vAlign w:val="center"/>
          </w:tcPr>
          <w:p w14:paraId="468C49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автодром; теннисный корт; спортивное стрельбище; лыже-роллерная трасса</w:t>
            </w:r>
          </w:p>
        </w:tc>
        <w:tc>
          <w:tcPr>
            <w:tcW w:w="547" w:type="dxa"/>
            <w:vAlign w:val="center"/>
          </w:tcPr>
          <w:p w14:paraId="0EF2F3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97CC8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3224E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6276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0CD3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CD772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05B37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765DAF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316E7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0B85D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BE0D2C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3DB5BF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FCDF8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Спортивные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базы</w:t>
            </w:r>
            <w:proofErr w:type="spellEnd"/>
          </w:p>
        </w:tc>
        <w:tc>
          <w:tcPr>
            <w:tcW w:w="3426" w:type="dxa"/>
            <w:vAlign w:val="center"/>
          </w:tcPr>
          <w:p w14:paraId="3BBB89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67" w:type="dxa"/>
            <w:vAlign w:val="center"/>
          </w:tcPr>
          <w:p w14:paraId="248C35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5.1.7</w:t>
            </w:r>
          </w:p>
        </w:tc>
        <w:tc>
          <w:tcPr>
            <w:tcW w:w="1468" w:type="dxa"/>
            <w:vAlign w:val="center"/>
          </w:tcPr>
          <w:p w14:paraId="31DD5D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портивная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база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, лагерь</w:t>
            </w:r>
          </w:p>
        </w:tc>
        <w:tc>
          <w:tcPr>
            <w:tcW w:w="547" w:type="dxa"/>
            <w:vAlign w:val="center"/>
          </w:tcPr>
          <w:p w14:paraId="145D3A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ABAA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BB1C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4D7B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7C6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3AFD0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D022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5DBD29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CE5D4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8088E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B53406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A0CD9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1638E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537130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85474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AF59D3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B9C6C0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1AE8C2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E6841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A8F6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0292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C7C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99F11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6800D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98E69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779F6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D03E3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933FA0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FE1A636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9F9669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7B01F5F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B2736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Общежития</w:t>
            </w:r>
            <w:proofErr w:type="spellEnd"/>
          </w:p>
        </w:tc>
        <w:tc>
          <w:tcPr>
            <w:tcW w:w="3426" w:type="dxa"/>
            <w:vAlign w:val="center"/>
          </w:tcPr>
          <w:p w14:paraId="6F0143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9"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1E8966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3.2.4</w:t>
            </w:r>
          </w:p>
        </w:tc>
        <w:tc>
          <w:tcPr>
            <w:tcW w:w="1468" w:type="dxa"/>
            <w:vAlign w:val="center"/>
          </w:tcPr>
          <w:p w14:paraId="183FFD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общежитие</w:t>
            </w:r>
            <w:proofErr w:type="spellEnd"/>
          </w:p>
        </w:tc>
        <w:tc>
          <w:tcPr>
            <w:tcW w:w="547" w:type="dxa"/>
            <w:vAlign w:val="center"/>
          </w:tcPr>
          <w:p w14:paraId="69EEF2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E092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5816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5547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A2F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7C5CE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A92AB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7DA8A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608BD10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  <w:p w14:paraId="7849F1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60 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условиях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реконструкции</w:t>
            </w:r>
            <w:proofErr w:type="spellEnd"/>
          </w:p>
        </w:tc>
        <w:tc>
          <w:tcPr>
            <w:tcW w:w="569" w:type="dxa"/>
            <w:vAlign w:val="center"/>
          </w:tcPr>
          <w:p w14:paraId="47B6D1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B93AA8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A61120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54658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Амбулаторно-поликлиническое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46AEC7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3A15E2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3.4.1</w:t>
            </w:r>
          </w:p>
        </w:tc>
        <w:tc>
          <w:tcPr>
            <w:tcW w:w="1468" w:type="dxa"/>
            <w:vAlign w:val="center"/>
          </w:tcPr>
          <w:p w14:paraId="748D37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ункт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547" w:type="dxa"/>
            <w:vAlign w:val="center"/>
          </w:tcPr>
          <w:p w14:paraId="688CA2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646FB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C3BE1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4DB2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CEF7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F5A5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7D70D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602BD4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C96AA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0B079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D0455E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CC1E8C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8FE7C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45F462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4B7F4C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6DB352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(кафе; столовая)</w:t>
            </w:r>
          </w:p>
        </w:tc>
        <w:tc>
          <w:tcPr>
            <w:tcW w:w="547" w:type="dxa"/>
            <w:vAlign w:val="center"/>
          </w:tcPr>
          <w:p w14:paraId="1374E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9791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ABAA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A692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496F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93F7F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41CF9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46ABDE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A78F9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1DFE6C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491A40D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24F717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50 мест. </w:t>
            </w:r>
          </w:p>
        </w:tc>
      </w:tr>
      <w:tr w:rsidR="00575F45" w:rsidRPr="00575F45" w14:paraId="3C674E7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0B293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Гостиничное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45396C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46FA35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4.7</w:t>
            </w:r>
          </w:p>
        </w:tc>
        <w:tc>
          <w:tcPr>
            <w:tcW w:w="1468" w:type="dxa"/>
            <w:vAlign w:val="center"/>
          </w:tcPr>
          <w:p w14:paraId="07E92B2D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остиница</w:t>
            </w:r>
            <w:proofErr w:type="spellEnd"/>
          </w:p>
        </w:tc>
        <w:tc>
          <w:tcPr>
            <w:tcW w:w="547" w:type="dxa"/>
            <w:vAlign w:val="center"/>
          </w:tcPr>
          <w:p w14:paraId="172A19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1631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82DD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5A707E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AF29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2CFC1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4D2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46F053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CB0EA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7A2048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39B6B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0BB673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239AB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5981CF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63F82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43124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контрольно-пропускной пункт; сооружения ГО ЧС; объекты пожарной охраны</w:t>
            </w:r>
          </w:p>
        </w:tc>
        <w:tc>
          <w:tcPr>
            <w:tcW w:w="547" w:type="dxa"/>
            <w:vAlign w:val="center"/>
          </w:tcPr>
          <w:p w14:paraId="2EB2B7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94699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6C2F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55A6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E00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B2734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0C5E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7A1B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18686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0E6E7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5503CD1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239DC0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м.</w:t>
            </w:r>
          </w:p>
        </w:tc>
      </w:tr>
      <w:tr w:rsidR="00575F45" w:rsidRPr="00575F45" w14:paraId="4C5755B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073FA5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63F6D1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7F0D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1E308D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47A27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3E3D25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547" w:type="dxa"/>
            <w:vAlign w:val="center"/>
          </w:tcPr>
          <w:p w14:paraId="4AC8A5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731A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0DEF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2ADF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CCD5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53476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B759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E7BB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14C4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4B807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2F59F8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2D3D7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BD7C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16683D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816B5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5A32C2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684DC9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2A7E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529A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F4E7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5BB6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7F65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47718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80453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0DDF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143736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523A0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</w:tbl>
    <w:p w14:paraId="73EE220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19B6C1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lastRenderedPageBreak/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128F4FCE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F55F50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О-4.1. Подзона территориальной зоны спортивного назначения О-4</w:t>
      </w:r>
    </w:p>
    <w:p w14:paraId="465652DC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Подзона территориальной зоны спортивного назначения О-4 установлена для обеспечения условий размещения объектов физической культуры и спорта, специально предназначенных для проведения физкультурных и спортивных мероприятий.</w:t>
      </w:r>
    </w:p>
    <w:p w14:paraId="78B590BE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ECBD37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87ECC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37902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45370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00EAC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DFE41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E232E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6CD26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574136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BD0B6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10E41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91E1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27C5A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7AA5A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D4D1F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2C8EF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19BFC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6828E3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3BC58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B9B43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E7FE0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AE483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B9556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B2D3B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15413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516EBB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02831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40F31C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498DF2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658C8E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C3290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ACCD1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E8D53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17E623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C7D5F3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0BB988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7D74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8AA9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3826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D2A83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3099A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26D6C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4AD5DF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9E80E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26901B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3402C0D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88BB2D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52581B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91F05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61728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175DE1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1D52C8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A1A4EF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E55749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F658FA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645D81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08072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AA917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3F8F8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15897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510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67FC82C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FE6C3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2DCF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1202F7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6E56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9D44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ED0D3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C6053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66CFB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7DFB15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46A5D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1F8F65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5B4275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FA435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7998FD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D4E78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B049C16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2F2F0C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7FA003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AE4CD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6B771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767838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7D09D1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CC5C2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9C7D0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186A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DE16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40CCE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A614A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17C2B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38DFE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700D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4AB7AC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36F180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6EAFEEA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CE7FE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спортивно-зрелищных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мероприятий</w:t>
            </w:r>
            <w:proofErr w:type="spellEnd"/>
          </w:p>
        </w:tc>
        <w:tc>
          <w:tcPr>
            <w:tcW w:w="3426" w:type="dxa"/>
            <w:vAlign w:val="center"/>
          </w:tcPr>
          <w:p w14:paraId="5B16770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367" w:type="dxa"/>
            <w:vAlign w:val="center"/>
          </w:tcPr>
          <w:p w14:paraId="07E10C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5.1.1</w:t>
            </w:r>
          </w:p>
        </w:tc>
        <w:tc>
          <w:tcPr>
            <w:tcW w:w="1468" w:type="dxa"/>
            <w:vAlign w:val="center"/>
          </w:tcPr>
          <w:p w14:paraId="5FA2C2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тадион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0210E1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A96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4297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A87B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8477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F155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6696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1432A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61F8B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33AB9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EF601C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96A8CB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E62C30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5DE189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 в помещениях</w:t>
            </w:r>
          </w:p>
        </w:tc>
        <w:tc>
          <w:tcPr>
            <w:tcW w:w="3426" w:type="dxa"/>
            <w:vAlign w:val="center"/>
          </w:tcPr>
          <w:p w14:paraId="30644A1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367" w:type="dxa"/>
            <w:vAlign w:val="center"/>
          </w:tcPr>
          <w:p w14:paraId="127A36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5.1.2</w:t>
            </w:r>
          </w:p>
        </w:tc>
        <w:tc>
          <w:tcPr>
            <w:tcW w:w="1468" w:type="dxa"/>
            <w:vAlign w:val="center"/>
          </w:tcPr>
          <w:p w14:paraId="759750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клуб;</w:t>
            </w:r>
          </w:p>
          <w:p w14:paraId="490153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спортивный зал;</w:t>
            </w:r>
          </w:p>
          <w:p w14:paraId="52DC05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физкультурно-оздоровительный комплекс; вспомогательные здания и сооружения для объектов спорта</w:t>
            </w:r>
          </w:p>
        </w:tc>
        <w:tc>
          <w:tcPr>
            <w:tcW w:w="547" w:type="dxa"/>
            <w:vAlign w:val="center"/>
          </w:tcPr>
          <w:p w14:paraId="5DC20E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B1B7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CB6D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B2BA2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FFD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A23F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9802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2972A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C38AC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52E3E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51" w:type="dxa"/>
            <w:vAlign w:val="center"/>
          </w:tcPr>
          <w:p w14:paraId="6A22858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0 м при осуществлении нового строительства</w:t>
            </w:r>
          </w:p>
        </w:tc>
      </w:tr>
      <w:tr w:rsidR="00575F45" w:rsidRPr="00575F45" w14:paraId="5BF1782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A583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43C10D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601F96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36ECDF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383BAC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площадка; хоккейная коробка; каток</w:t>
            </w:r>
          </w:p>
        </w:tc>
        <w:tc>
          <w:tcPr>
            <w:tcW w:w="547" w:type="dxa"/>
            <w:vAlign w:val="center"/>
          </w:tcPr>
          <w:p w14:paraId="64453B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F94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CCC6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D546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08B9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C8E2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A4D2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B2419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2EB96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2FBC1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F4A2EC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332D94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9B9E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Оборудованные площадки для </w:t>
            </w:r>
          </w:p>
          <w:p w14:paraId="420C2F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687F3B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67" w:type="dxa"/>
            <w:vAlign w:val="center"/>
          </w:tcPr>
          <w:p w14:paraId="7424C1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5.1.4</w:t>
            </w:r>
          </w:p>
        </w:tc>
        <w:tc>
          <w:tcPr>
            <w:tcW w:w="1468" w:type="dxa"/>
            <w:vAlign w:val="center"/>
          </w:tcPr>
          <w:p w14:paraId="411274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автодром; теннисный корт; спортивное стрельбище; лыже-роллерная трасса</w:t>
            </w:r>
          </w:p>
        </w:tc>
        <w:tc>
          <w:tcPr>
            <w:tcW w:w="547" w:type="dxa"/>
            <w:vAlign w:val="center"/>
          </w:tcPr>
          <w:p w14:paraId="7C062D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1DEF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7E2B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24B79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6FAC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36E7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5A31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13342A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347E7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8789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64293F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69107CB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0C61F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Спортивные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базы</w:t>
            </w:r>
            <w:proofErr w:type="spellEnd"/>
          </w:p>
        </w:tc>
        <w:tc>
          <w:tcPr>
            <w:tcW w:w="3426" w:type="dxa"/>
            <w:vAlign w:val="center"/>
          </w:tcPr>
          <w:p w14:paraId="6BC2DA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367" w:type="dxa"/>
            <w:vAlign w:val="center"/>
          </w:tcPr>
          <w:p w14:paraId="2D3500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5.1.7</w:t>
            </w:r>
          </w:p>
        </w:tc>
        <w:tc>
          <w:tcPr>
            <w:tcW w:w="1468" w:type="dxa"/>
            <w:vAlign w:val="center"/>
          </w:tcPr>
          <w:p w14:paraId="65514F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портивная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база</w:t>
            </w:r>
            <w:proofErr w:type="spellEnd"/>
          </w:p>
        </w:tc>
        <w:tc>
          <w:tcPr>
            <w:tcW w:w="547" w:type="dxa"/>
            <w:vAlign w:val="center"/>
          </w:tcPr>
          <w:p w14:paraId="7B6366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527D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9E9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0438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6A21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78370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87179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445D89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35F89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31E21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5F6D33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735D7CD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8CDB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EDE31C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7D292E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2FD6E6D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626246A1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6F3C72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D0ABE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2FF9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B8B51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BD81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31748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52F5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A0A6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A2F0A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9A798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D9FB7D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CD736B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48C138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4D12060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5B7F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Общежития</w:t>
            </w:r>
            <w:proofErr w:type="spellEnd"/>
          </w:p>
        </w:tc>
        <w:tc>
          <w:tcPr>
            <w:tcW w:w="3426" w:type="dxa"/>
            <w:vAlign w:val="center"/>
          </w:tcPr>
          <w:p w14:paraId="2C3143E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r:id="rId10" w:anchor="Par362" w:tooltip="4.7" w:history="1">
              <w:r w:rsidRPr="00575F45">
                <w:rPr>
                  <w:rFonts w:ascii="Times New Roman" w:hAnsi="Times New Roman" w:cs="Times New Roman"/>
                  <w:sz w:val="16"/>
                  <w:szCs w:val="16"/>
                </w:rPr>
                <w:t>кодом 4.7</w:t>
              </w:r>
            </w:hyperlink>
          </w:p>
        </w:tc>
        <w:tc>
          <w:tcPr>
            <w:tcW w:w="1367" w:type="dxa"/>
            <w:vAlign w:val="center"/>
          </w:tcPr>
          <w:p w14:paraId="79062B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3.2.4</w:t>
            </w:r>
          </w:p>
        </w:tc>
        <w:tc>
          <w:tcPr>
            <w:tcW w:w="1468" w:type="dxa"/>
            <w:vAlign w:val="center"/>
          </w:tcPr>
          <w:p w14:paraId="7CADF4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общежитие</w:t>
            </w:r>
            <w:proofErr w:type="spellEnd"/>
          </w:p>
        </w:tc>
        <w:tc>
          <w:tcPr>
            <w:tcW w:w="547" w:type="dxa"/>
            <w:vAlign w:val="center"/>
          </w:tcPr>
          <w:p w14:paraId="389252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0672A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0CE3D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31D82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15EF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A8C0E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148D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176FB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CADD9F3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  <w:p w14:paraId="748F0C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60 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условиях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реконструкции</w:t>
            </w:r>
            <w:proofErr w:type="spellEnd"/>
          </w:p>
        </w:tc>
        <w:tc>
          <w:tcPr>
            <w:tcW w:w="569" w:type="dxa"/>
            <w:vAlign w:val="center"/>
          </w:tcPr>
          <w:p w14:paraId="2ED4FB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BCD466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AB9132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77F02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Амбулаторно-поликлиническое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6E8FEA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367" w:type="dxa"/>
            <w:vAlign w:val="center"/>
          </w:tcPr>
          <w:p w14:paraId="221B70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3.4.1</w:t>
            </w:r>
          </w:p>
        </w:tc>
        <w:tc>
          <w:tcPr>
            <w:tcW w:w="1468" w:type="dxa"/>
            <w:vAlign w:val="center"/>
          </w:tcPr>
          <w:p w14:paraId="11B1D5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ункт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здравоохранения</w:t>
            </w:r>
            <w:proofErr w:type="spellEnd"/>
          </w:p>
        </w:tc>
        <w:tc>
          <w:tcPr>
            <w:tcW w:w="547" w:type="dxa"/>
            <w:vAlign w:val="center"/>
          </w:tcPr>
          <w:p w14:paraId="6E6AD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69CA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98260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9CE7C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183AC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377E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A021E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2" w:type="dxa"/>
            <w:vAlign w:val="center"/>
          </w:tcPr>
          <w:p w14:paraId="3E660E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C470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7C4A64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D1070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8932A1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20968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723BD7A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7CCD83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732C51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(кафе; столовая)</w:t>
            </w:r>
          </w:p>
        </w:tc>
        <w:tc>
          <w:tcPr>
            <w:tcW w:w="547" w:type="dxa"/>
            <w:vAlign w:val="center"/>
          </w:tcPr>
          <w:p w14:paraId="064E8D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AA0D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CE745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F68E2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C539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A4E66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B80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1C2D5A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2F685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166B2E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28EA73C6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5682D0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2.Минимальная вместимость предприятия общественного питания 50 мест. </w:t>
            </w:r>
          </w:p>
        </w:tc>
      </w:tr>
      <w:tr w:rsidR="00575F45" w:rsidRPr="00575F45" w14:paraId="3143791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0C1E2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Гостиничное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392ACD7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367" w:type="dxa"/>
            <w:vAlign w:val="center"/>
          </w:tcPr>
          <w:p w14:paraId="3A198A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4.7</w:t>
            </w:r>
          </w:p>
        </w:tc>
        <w:tc>
          <w:tcPr>
            <w:tcW w:w="1468" w:type="dxa"/>
            <w:vAlign w:val="center"/>
          </w:tcPr>
          <w:p w14:paraId="00D2E30F" w14:textId="77777777" w:rsidR="00575F45" w:rsidRPr="00575F45" w:rsidRDefault="00575F45" w:rsidP="00575F45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остиница</w:t>
            </w:r>
            <w:proofErr w:type="spellEnd"/>
          </w:p>
        </w:tc>
        <w:tc>
          <w:tcPr>
            <w:tcW w:w="547" w:type="dxa"/>
            <w:vAlign w:val="center"/>
          </w:tcPr>
          <w:p w14:paraId="355D55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8B8DD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709B5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5A865B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704A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DAD8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3AB92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492" w:type="dxa"/>
            <w:vAlign w:val="center"/>
          </w:tcPr>
          <w:p w14:paraId="6821DD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62CED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349CDE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118D8D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66575B7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48917B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1A5E7F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660BB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38137F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контрольно-пропускной пункт; сооружения ГО ЧС; объекты пожарной охраны</w:t>
            </w:r>
          </w:p>
        </w:tc>
        <w:tc>
          <w:tcPr>
            <w:tcW w:w="547" w:type="dxa"/>
            <w:vAlign w:val="center"/>
          </w:tcPr>
          <w:p w14:paraId="5F0DAB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A6CF1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7319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AAFCC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4D6C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65703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3239B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81E63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0E730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0430C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74C1809" w14:textId="77777777" w:rsidR="00575F45" w:rsidRPr="00575F45" w:rsidRDefault="00575F45" w:rsidP="00575F45">
            <w:pPr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D42CA4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м.</w:t>
            </w:r>
          </w:p>
        </w:tc>
      </w:tr>
      <w:tr w:rsidR="00575F45" w:rsidRPr="00575F45" w14:paraId="63AC7A5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05DA5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0B912D4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DE08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6309B4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066DFA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44293E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547" w:type="dxa"/>
            <w:vAlign w:val="center"/>
          </w:tcPr>
          <w:p w14:paraId="7D4B15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487E9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D0704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4981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F75D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BBFAA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30DF2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91C60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0AD21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CDAB5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D60F4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90989D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8358B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58EEF6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260BE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46FDC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2752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4AD56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8DEAA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346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B4C1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69EB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96CB7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AC4F9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1B40D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736588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92EF21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</w:tbl>
    <w:p w14:paraId="3DFA974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18AA79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lastRenderedPageBreak/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4F4CC837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A9B6D4" w14:textId="77777777" w:rsidR="00575F45" w:rsidRPr="00575F45" w:rsidRDefault="00575F45" w:rsidP="00575F45">
      <w:pPr>
        <w:rPr>
          <w:rFonts w:ascii="Times New Roman" w:hAnsi="Times New Roman" w:cs="Times New Roman"/>
          <w:b/>
          <w:bCs/>
        </w:rPr>
      </w:pPr>
      <w:r w:rsidRPr="00575F45">
        <w:rPr>
          <w:rFonts w:ascii="Times New Roman" w:hAnsi="Times New Roman" w:cs="Times New Roman"/>
          <w:b/>
          <w:bCs/>
        </w:rPr>
        <w:br w:type="page"/>
      </w:r>
    </w:p>
    <w:p w14:paraId="3CD7BC7B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О-4А. Зона спортивного назначения проектная</w:t>
      </w:r>
    </w:p>
    <w:p w14:paraId="3B668FE1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О-4.</w:t>
      </w:r>
    </w:p>
    <w:p w14:paraId="68AA725E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A3AF173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DF272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92D65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DA151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0BB68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50A8B3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72FC75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5A3743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5376A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9FE39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78F46E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44AE4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82AB1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8EB04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B2439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7C6E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42932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B8810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3DDB7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8ACFE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FAAAA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153C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25EA73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2E4F6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7B90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502D3A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2187C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307AB4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E703A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62874B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B71BD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56D52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E017D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3465566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24DB77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3A8375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033BE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C1C5A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26D9D4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0DB908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E8D37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A97CF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CF292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0EB7D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5456B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485600E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C46D22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3F88F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1AF1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5DCA8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D41FF2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E6404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73BC33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ABD31B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29AC7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4CA7A3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BE9A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3F74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266F9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36E1C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3709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31A8B8D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BC2DC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D8FAF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C4C69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A841F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29C355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5B226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5E730A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E72E7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923BD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B2F46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FAB85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237DF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495C5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50C515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33CB8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A03A45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4C6857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18F8E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8C3FF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722191A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0CDD9C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CD7CB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6DA26D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50C8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309A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4A5E2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DDC3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A1B0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DFD4F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9D09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33AA1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B5321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F46FE1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BAE213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6546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573C5D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1D415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005860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5986B9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08CB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5333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FE1F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062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2AB7E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314B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63B7A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2E2D5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335BB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F6974A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711273B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023DD5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1932E1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50006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3A2244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F9836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6160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BB8AC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AFA0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A222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92528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9F6D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2B4A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3CF7E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A3CF2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F2344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AF9CA2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81AE61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4089438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BCD5D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6CF0834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61E8666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BAE295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3756605" w14:textId="77777777" w:rsidR="00575F45" w:rsidRPr="00575F45" w:rsidRDefault="00575F45" w:rsidP="00575F4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  <w:r w:rsidRPr="00575F45">
        <w:rPr>
          <w:rFonts w:ascii="Times New Roman" w:hAnsi="Times New Roman" w:cs="Times New Roman"/>
          <w:b/>
          <w:bCs/>
        </w:rPr>
        <w:t xml:space="preserve"> </w:t>
      </w:r>
      <w:r w:rsidRPr="00575F45">
        <w:rPr>
          <w:rFonts w:ascii="Times New Roman" w:hAnsi="Times New Roman" w:cs="Times New Roman"/>
          <w:b/>
          <w:bCs/>
        </w:rPr>
        <w:br w:type="page"/>
      </w:r>
    </w:p>
    <w:p w14:paraId="59D79F1D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О-5. Зона культовых зданий и сооружений</w:t>
      </w:r>
    </w:p>
    <w:p w14:paraId="3FFFF872" w14:textId="77777777" w:rsidR="00575F45" w:rsidRPr="00575F45" w:rsidRDefault="00575F45" w:rsidP="00575F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культовых зданий и сооружений О-5 установлена для обеспечения условий размещения объектов религиозного использования.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024C7DD4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59EB10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29DB0A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338DE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7C7C0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552556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462C4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C2AA0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A4DE3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191DE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2AC250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B9890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6DD2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0DBC45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AD3B6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6FBA4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ED461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4AF36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0D891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F54C3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1D0D0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32E4ED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1380D7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0CCCF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C42BF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7B26C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2FE2D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4C129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019EE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DDB12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85223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622996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06F8B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8E647B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B83D58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BA285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4DA87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E856A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2F6379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64A9B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74A9B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42DB7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8DEB4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2BCD2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0E554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F3B9250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55B678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7E9F19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38AEC2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3787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E7696D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685CFA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67B5AA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51D2F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F1667A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99448E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8BE16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72BA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F5CD2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7137B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8039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C57B0FE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B68F7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4D8C9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BBA72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6AD057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5C1AA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01BB76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FCEEB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103E68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52B84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1864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0819F7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745CB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BA353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3D218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E0BF8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D87A8FF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2B2DF7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5AADD9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86B035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C6C367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E7231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1DE1AC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5AF22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C182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CB1E0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F0259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20F6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907A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8AC1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D00B7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F8D0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0F00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37048F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7664568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044E0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1B33168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1F2F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30A667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церкви, соборы, храмы, часовни, мечети, молельные дома, синагоги</w:t>
            </w:r>
          </w:p>
          <w:p w14:paraId="7ADEF7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56D403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A4A0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AF4F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7D8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991B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AD1CB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D6CB3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E379E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6C448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32239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7314135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64376BF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6B25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47AA031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581EE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Религиозное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09A593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образование</w:t>
            </w:r>
            <w:proofErr w:type="spellEnd"/>
          </w:p>
        </w:tc>
        <w:tc>
          <w:tcPr>
            <w:tcW w:w="3426" w:type="dxa"/>
            <w:vAlign w:val="center"/>
          </w:tcPr>
          <w:p w14:paraId="301C4A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367" w:type="dxa"/>
            <w:vAlign w:val="center"/>
          </w:tcPr>
          <w:p w14:paraId="48527E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3.7.2</w:t>
            </w:r>
          </w:p>
        </w:tc>
        <w:tc>
          <w:tcPr>
            <w:tcW w:w="1468" w:type="dxa"/>
            <w:vAlign w:val="center"/>
          </w:tcPr>
          <w:p w14:paraId="1FBF79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дома священнослужителей, воскресные и религиозные школы, семинарии, духовные училища,</w:t>
            </w:r>
          </w:p>
          <w:p w14:paraId="0FAAA9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дом причта,</w:t>
            </w:r>
          </w:p>
          <w:p w14:paraId="213C19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странноприимный дом,</w:t>
            </w:r>
          </w:p>
          <w:p w14:paraId="19AD2F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трапезная</w:t>
            </w:r>
          </w:p>
          <w:p w14:paraId="2413B0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2267C4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FC32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31A6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704A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89B2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58FF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FA9DA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24350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B7F1B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646D1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5EAAEB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  <w:p w14:paraId="373D59C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F45" w:rsidRPr="00575F45" w14:paraId="706390E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04503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52AA4BB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A27F6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12.0.1</w:t>
            </w:r>
          </w:p>
        </w:tc>
        <w:tc>
          <w:tcPr>
            <w:tcW w:w="1468" w:type="dxa"/>
            <w:vAlign w:val="center"/>
          </w:tcPr>
          <w:p w14:paraId="1A29C90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012C50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7B1E48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3D353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2B81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91B9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264E5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D385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4BB82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8930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C81C7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9CC5E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062FBD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AF2A22C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6BC256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50CC596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9446B1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322EF3D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A8E590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51FA13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proofErr w:type="gram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</w:p>
        </w:tc>
        <w:tc>
          <w:tcPr>
            <w:tcW w:w="1367" w:type="dxa"/>
            <w:vAlign w:val="center"/>
          </w:tcPr>
          <w:p w14:paraId="01BD55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578E67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</w:t>
            </w:r>
            <w:proofErr w:type="spellEnd"/>
          </w:p>
        </w:tc>
        <w:tc>
          <w:tcPr>
            <w:tcW w:w="547" w:type="dxa"/>
            <w:vAlign w:val="center"/>
          </w:tcPr>
          <w:p w14:paraId="0D26B7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15F89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92D06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7F565E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6CBC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99B0A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BDD94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0E8D3B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B207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080F4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E374D4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красной линии 5 м, при осуществлении нового строительства</w:t>
            </w:r>
          </w:p>
          <w:p w14:paraId="3A9C34F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9E7D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500 кв. м.</w:t>
            </w:r>
          </w:p>
        </w:tc>
      </w:tr>
      <w:tr w:rsidR="00575F45" w:rsidRPr="00575F45" w14:paraId="523B086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E4DAB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14AB5FB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0D83CE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14A6B6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547" w:type="dxa"/>
            <w:vAlign w:val="center"/>
          </w:tcPr>
          <w:p w14:paraId="5ABE2E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F9B9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4AC1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E727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FF29C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977A8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E82E3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E6B39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284C6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AD074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A2540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272C48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DBDE66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393CE3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FFDBA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73F8C7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2A03A2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686BCF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B04E7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2481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91D6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2DDBD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FB1D2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3F211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883A5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D83A5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E61367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77EB28D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38AB53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4B56FB96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2FE85F4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5965C106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Производственные зоны</w:t>
      </w:r>
    </w:p>
    <w:p w14:paraId="2FAAE5C9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П-1. Зона производственных объектов, с размером санитарно-защитной зоны, не превышающей 1000 м</w:t>
      </w:r>
    </w:p>
    <w:p w14:paraId="4A3E2B5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 xml:space="preserve"> Зона производственных объектов, с размером санитарно-защитной зоны, не превышающей 1000 м П-1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FDDB37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A2F1C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C6230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DFCD2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372B7F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AD5C1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5746C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E7EFB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589435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8E781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74508E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17D45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DE8D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9C34C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44C2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8ACAF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3DCDF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B6900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63C97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0D8675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7A49AB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774A95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034A07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A0B31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A6A19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358EE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5B3E4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15654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7F730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310668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DE3C9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6BF76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A37F5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5945D1DB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073A5E4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53EB9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26A03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2807AC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96A34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0A7D6D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8D7BA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72D01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48C6A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49E5CE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02793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2B97B79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690945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539819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D1F2C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008FA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384560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6E5D67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A624FA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896962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0A4F5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A93D21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3F0A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1D97B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F7001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707B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059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BBE6F3C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0C2C2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AB41C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2AB736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1A5E2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3E631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11743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472E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07259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942A8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1D3CA5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AB6E5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58DFB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02E4B5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B19AD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3277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1B5BE0B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33BE2C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FF3D40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448777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7B1B4D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616F34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024CE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A8405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D13F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79043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81D0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2466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67051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DEB83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F25D2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9070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6D501E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5BAF27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00C3BB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8192D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68ED29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6D6053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2376EF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научно-исследовательские институты; проектные институты; лаборатории; конструкторское бюро; опытно-конструкторский центр</w:t>
            </w:r>
          </w:p>
        </w:tc>
        <w:tc>
          <w:tcPr>
            <w:tcW w:w="547" w:type="dxa"/>
            <w:vAlign w:val="center"/>
          </w:tcPr>
          <w:p w14:paraId="24DF86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E436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A7930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633B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93FEF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4D405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4F600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855A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2FFBF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786912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1FE9E4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E5F24A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5B3D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475C2AD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35E54A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3871E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03D08A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26D56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928D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C51D0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C365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81C4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0FC9B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5D73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C9B4F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D461F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63C9CF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B5E8A5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0EAC0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Недропользование</w:t>
            </w:r>
          </w:p>
        </w:tc>
        <w:tc>
          <w:tcPr>
            <w:tcW w:w="3426" w:type="dxa"/>
          </w:tcPr>
          <w:p w14:paraId="74E994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геологических изысканий;</w:t>
            </w:r>
          </w:p>
          <w:p w14:paraId="3FE67F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добыча недр открытым (карьеры, отвалы) и закрытым (шахты, скважины) способами;</w:t>
            </w:r>
          </w:p>
          <w:p w14:paraId="08A9D2D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в том числе подземных, в целях добычи недр;</w:t>
            </w:r>
          </w:p>
          <w:p w14:paraId="760B49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2A05AB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367" w:type="dxa"/>
            <w:vAlign w:val="center"/>
          </w:tcPr>
          <w:p w14:paraId="367E63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468" w:type="dxa"/>
            <w:vAlign w:val="center"/>
          </w:tcPr>
          <w:p w14:paraId="29C329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карьер</w:t>
            </w:r>
          </w:p>
        </w:tc>
        <w:tc>
          <w:tcPr>
            <w:tcW w:w="547" w:type="dxa"/>
            <w:vAlign w:val="center"/>
          </w:tcPr>
          <w:p w14:paraId="3F1680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56D0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69AA3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7BE8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9861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9E12C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E70B7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5367B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6303A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34BC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CF202B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9C0EE4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4ECC72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Тяжелая </w:t>
            </w:r>
          </w:p>
          <w:p w14:paraId="4AA0DD7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185CDDD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367" w:type="dxa"/>
            <w:vAlign w:val="center"/>
          </w:tcPr>
          <w:p w14:paraId="3DB789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468" w:type="dxa"/>
            <w:vAlign w:val="center"/>
          </w:tcPr>
          <w:p w14:paraId="4521D7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3E4C7C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1763A0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075C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9712B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AFA9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11CA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89297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ABA7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D6A36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ECC30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A62C9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AE8A2F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6A14EC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9818F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Автомобилестроительная промышленность</w:t>
            </w:r>
          </w:p>
        </w:tc>
        <w:tc>
          <w:tcPr>
            <w:tcW w:w="3426" w:type="dxa"/>
          </w:tcPr>
          <w:p w14:paraId="0A636CB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367" w:type="dxa"/>
            <w:vAlign w:val="center"/>
          </w:tcPr>
          <w:p w14:paraId="234D95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1468" w:type="dxa"/>
            <w:vAlign w:val="center"/>
          </w:tcPr>
          <w:p w14:paraId="726C0E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366BE8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64D186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1864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CAAF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C1BA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09F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D073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CDADC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33A4F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F141F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1F9E1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A54147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6C40E5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55706D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16AD95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1C5ADE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650978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6.3</w:t>
            </w:r>
          </w:p>
        </w:tc>
        <w:tc>
          <w:tcPr>
            <w:tcW w:w="1468" w:type="dxa"/>
            <w:vAlign w:val="center"/>
          </w:tcPr>
          <w:p w14:paraId="37505F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215B29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41599A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25860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F7C2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F982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121E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2EFF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EFF59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50B18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5B545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62B83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E63691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осуществлении нового строительства.</w:t>
            </w:r>
          </w:p>
        </w:tc>
      </w:tr>
      <w:tr w:rsidR="00575F45" w:rsidRPr="00575F45" w14:paraId="4903D97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A662DA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Пищевая </w:t>
            </w:r>
          </w:p>
          <w:p w14:paraId="3CF1BB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20C07A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1338C3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039F5A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136E5A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0B900E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9C08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07BB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AA9E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7EEB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81CD0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4836A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089EC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64FD0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F0F89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21775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3403F1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3B976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Нефтехимическая промышленность</w:t>
            </w:r>
          </w:p>
        </w:tc>
        <w:tc>
          <w:tcPr>
            <w:tcW w:w="3426" w:type="dxa"/>
          </w:tcPr>
          <w:p w14:paraId="6CF1CA4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367" w:type="dxa"/>
            <w:vAlign w:val="center"/>
          </w:tcPr>
          <w:p w14:paraId="12EACB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468" w:type="dxa"/>
            <w:vAlign w:val="center"/>
          </w:tcPr>
          <w:p w14:paraId="547CC5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51A84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3EE1F0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CDDB1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FF0F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9C27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9E8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2A598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5E78A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EB9D7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A8A32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2C185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52FBBB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86E26D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C1C56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6EBFBF8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4D23F2E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772AD6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468" w:type="dxa"/>
            <w:vAlign w:val="center"/>
          </w:tcPr>
          <w:p w14:paraId="417397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0A8DF9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03B6D0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61E4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9A1D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77A4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FB76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FE78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A5FAD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38318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75D08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71F2E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246927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C19817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D4DBC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</w:tcPr>
          <w:p w14:paraId="44FF1F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0A74E2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410F1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7C4A6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здание; электроподстанции закрытого, открытого типа </w:t>
            </w:r>
          </w:p>
        </w:tc>
        <w:tc>
          <w:tcPr>
            <w:tcW w:w="547" w:type="dxa"/>
            <w:vAlign w:val="center"/>
          </w:tcPr>
          <w:p w14:paraId="4D025D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EC17E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01A26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3C5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7703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4C8E5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A106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1D0AF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DF20B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9A83A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5CD9D5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1860F5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87DB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</w:tcPr>
          <w:p w14:paraId="0C06B08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77AE88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6.8</w:t>
            </w:r>
          </w:p>
        </w:tc>
        <w:tc>
          <w:tcPr>
            <w:tcW w:w="1468" w:type="dxa"/>
            <w:vAlign w:val="center"/>
          </w:tcPr>
          <w:p w14:paraId="7DAEDA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подземные кабельные линии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связи; линии радиофикации, 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380E5C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9F4C2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DE074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DB8A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6D09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50019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FCFBF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FFF09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61C33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2E1C1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9CABB7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0A4A49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F07009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</w:tcPr>
          <w:p w14:paraId="3AADF9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3F418F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5131F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0455A2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5731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01CE8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0B58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E5D9D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87BEF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5B24B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40DD7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1FE33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7FFE42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83DA9B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B1267B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4A86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6107601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72FE71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266673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436742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6B6BB5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1E1427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4D39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BA280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41BC7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C986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626BB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706BA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837D3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0BCE7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5A1A3F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BF181E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F01222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C22CD8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6E335DE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43A73B8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01A4137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0E8ACE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7E3379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17D5A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7BA80B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C9B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0FFD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97C00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328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E8E8C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DA708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C0D72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AF6A6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35B9C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C90EDD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2BBDD2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8906B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Научно-производственная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38D389C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26585A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468" w:type="dxa"/>
            <w:vAlign w:val="center"/>
          </w:tcPr>
          <w:p w14:paraId="2693B7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ехнологический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промышленный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</w:p>
        </w:tc>
        <w:tc>
          <w:tcPr>
            <w:tcW w:w="547" w:type="dxa"/>
            <w:vAlign w:val="center"/>
          </w:tcPr>
          <w:p w14:paraId="0C062B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3B3DF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6859C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C4B0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AB136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B76D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90340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CD54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CF3F1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59580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369890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01F063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C20707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железнодорожных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перевозок</w:t>
            </w:r>
            <w:proofErr w:type="spellEnd"/>
          </w:p>
        </w:tc>
        <w:tc>
          <w:tcPr>
            <w:tcW w:w="3426" w:type="dxa"/>
            <w:vAlign w:val="center"/>
          </w:tcPr>
          <w:p w14:paraId="438882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6707B0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7.1.2</w:t>
            </w:r>
          </w:p>
        </w:tc>
        <w:tc>
          <w:tcPr>
            <w:tcW w:w="1468" w:type="dxa"/>
            <w:vAlign w:val="center"/>
          </w:tcPr>
          <w:p w14:paraId="2CF7F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железнодорожные пути; погрузочно-разгрузочные площадки; прирельсовые склады, предназначенные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обеспечения железнодорожных перевозок</w:t>
            </w:r>
          </w:p>
        </w:tc>
        <w:tc>
          <w:tcPr>
            <w:tcW w:w="547" w:type="dxa"/>
            <w:vAlign w:val="center"/>
          </w:tcPr>
          <w:p w14:paraId="3ED52B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3029B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6071D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0889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4A2D3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59F7E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2B54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08EF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6E150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CD549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D6B80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BCEE15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13E6D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130855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41D458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0A5DDC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распределительная станция; распределительный пункт; электроподстанция; водопровод; газопровод; трубопровод </w:t>
            </w:r>
          </w:p>
          <w:p w14:paraId="4DD377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  <w:tc>
          <w:tcPr>
            <w:tcW w:w="547" w:type="dxa"/>
            <w:vAlign w:val="center"/>
          </w:tcPr>
          <w:p w14:paraId="449087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A6D3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5FC98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775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C513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791A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1EF7B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6D87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E673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ADE7D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48C777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F40DF6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AA7EF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178D3F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20C4E1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3C0CAC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4D423D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36C9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DEB8F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F9C9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9A3DC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E4BD6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E6E00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D14D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2DCBA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8D9F2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C30E6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3B1567E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42D1444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6C7CA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299F988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AAAA5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2F8D4D5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ADCA31F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5D6AD6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A15E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7A0EE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F290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B9DD3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0B8F9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33DB2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F8E4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76DA0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3B8F1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924C61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E4DF9E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134B69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Условно разрешенные виды использования</w:t>
            </w:r>
          </w:p>
        </w:tc>
      </w:tr>
      <w:tr w:rsidR="00575F45" w:rsidRPr="00575F45" w14:paraId="1F02888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077EE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740956D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25549E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3A40BB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606CE3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5983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240B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ED913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CECB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05292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ADCE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736C3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AE432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F84F9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0B569CC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14C8D80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37F2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37AAD2D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3CC9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1A0F375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367" w:type="dxa"/>
            <w:vAlign w:val="center"/>
          </w:tcPr>
          <w:p w14:paraId="54CB04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0B730B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5792AB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B92A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A9D78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1623DB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9D2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356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8910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01E8A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EB97E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D362A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213AB9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2BBCDA9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F6850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4FEB3E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0EBE56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37144D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20F060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AF60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151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7BC685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ED7F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73A92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D171D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AC14B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47712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6707CF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1A8973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724EF8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1A97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22383EA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62C953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608FA2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014A83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29D1D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0719A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13682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32A8F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2C96F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4CFB6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F94FE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1EBF5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442D8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389C3A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585403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F052D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34AAFCA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1EABED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44C46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3E2B00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2C567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A18E4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7F8EE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D8CA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EED5F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37B72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1D2EA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386E6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94E84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43D0F6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DD4E48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FCFDE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1BA580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37322D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1B1A0F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51CCF4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EC6DA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C082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579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0502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C2E6B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BE76E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8908D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C99C1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197CC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795EDE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C74C28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B4FE39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</w:t>
            </w:r>
          </w:p>
          <w:p w14:paraId="12D9E0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4B97E2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отходов, мест сбора вещей для их вторичной переработки)</w:t>
            </w:r>
          </w:p>
        </w:tc>
        <w:tc>
          <w:tcPr>
            <w:tcW w:w="1367" w:type="dxa"/>
            <w:vAlign w:val="center"/>
          </w:tcPr>
          <w:p w14:paraId="1CC919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12.2</w:t>
            </w:r>
          </w:p>
        </w:tc>
        <w:tc>
          <w:tcPr>
            <w:tcW w:w="1468" w:type="dxa"/>
            <w:vAlign w:val="center"/>
          </w:tcPr>
          <w:p w14:paraId="69E8A2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 для размещения, обработки, обезвреживания отходов производства и потребления</w:t>
            </w:r>
          </w:p>
        </w:tc>
        <w:tc>
          <w:tcPr>
            <w:tcW w:w="547" w:type="dxa"/>
            <w:vAlign w:val="center"/>
          </w:tcPr>
          <w:p w14:paraId="1C9BF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6811B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20310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992E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A985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6AA6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72D4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54E9D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3F257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3030C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6FCD49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68FC7A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656AF4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4D3E6BD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4EC4C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784878C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0F4E31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45D85D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18958E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7932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08E1F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759A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6DEF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58B44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AC9BB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81EE4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42CED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A95B1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BC91B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5AFDB62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242885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65401DDE" w14:textId="77777777" w:rsidR="004A36D3" w:rsidRDefault="004A36D3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6A31E379" w14:textId="710B9AD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П-1.1. Подзона территориальной зоны производственных объектов, с размером санитарно-защитной зоны, не превышающей 1000 м П-1</w:t>
      </w:r>
    </w:p>
    <w:p w14:paraId="16F08E73" w14:textId="67C6BFE9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Подзона П-1.1 территориальной зоны производственных объектов, с размером санитарно-защитной зоны, не превышающей 1000 м П-1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p w14:paraId="25957E1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33A280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7311EC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1B274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6288A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5C555C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51BF61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5FB1C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7D9329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1AB80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B720F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1D9F1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11F4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6F01F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4E42D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0A271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2EA49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12487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31724C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8FA11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C7DF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8511E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AFF8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285EF4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DDD6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269B2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BF490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04C52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3B0BF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4831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33A54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FCA0F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5B2DB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9A327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81852D1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91F795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77F4A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59595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53E835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0E6B5A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77951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433D6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3AB3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A5531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1614C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CBD5F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3626649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82DD09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0A8720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592B0D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3C4C3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E9A942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B32961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EB4450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4C9B7A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997306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829864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088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5D70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8B394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C5ADD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E2FF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43A2581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0FADB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2C0ED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E6F4E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F282D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236E7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F6289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23BAF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6CB02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553743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43859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40BE9D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BB972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44706A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27A158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3CB2A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66934ED6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5BD9F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5A1559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C4459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253818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742010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0D236D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23215F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68C5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872B1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31D64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9AD9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2B89C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F575C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5956F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0F5AF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7C54C7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B8558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E4ADFF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95E08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6769C3C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5F87BC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7545F8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научно-исследовательские институты; проектные институты; лаборатории; конструкторское бюро; опытно-конструкторский центр</w:t>
            </w:r>
          </w:p>
        </w:tc>
        <w:tc>
          <w:tcPr>
            <w:tcW w:w="547" w:type="dxa"/>
            <w:vAlign w:val="center"/>
          </w:tcPr>
          <w:p w14:paraId="186095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43F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56EC0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4C9E9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FF1C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5E8AC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A2EDF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35351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E5B90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49C1F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0523F1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F4DDB7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800B8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40474E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0AA311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2CD9B7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37611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3CFE0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8F27E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47" w:type="dxa"/>
            <w:vAlign w:val="center"/>
          </w:tcPr>
          <w:p w14:paraId="09F6D2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F8CD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F95C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492" w:type="dxa"/>
            <w:vAlign w:val="center"/>
          </w:tcPr>
          <w:p w14:paraId="2C620F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48E686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ECCA1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9" w:type="dxa"/>
            <w:vAlign w:val="center"/>
          </w:tcPr>
          <w:p w14:paraId="1B685A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D57E08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A8A98D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8E902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Недропользование</w:t>
            </w:r>
          </w:p>
        </w:tc>
        <w:tc>
          <w:tcPr>
            <w:tcW w:w="3426" w:type="dxa"/>
          </w:tcPr>
          <w:p w14:paraId="4E1A70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геологических изысканий;</w:t>
            </w:r>
          </w:p>
          <w:p w14:paraId="6762D97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добыча недр открытым (карьеры, отвалы) и закрытым (шахты, скважины) способами;</w:t>
            </w:r>
          </w:p>
          <w:p w14:paraId="563DCB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объектов капитального строительства, в том числе подземных, в целях добычи недр;</w:t>
            </w:r>
          </w:p>
          <w:p w14:paraId="1BAB3D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135D7D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367" w:type="dxa"/>
            <w:vAlign w:val="center"/>
          </w:tcPr>
          <w:p w14:paraId="049680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468" w:type="dxa"/>
            <w:vAlign w:val="center"/>
          </w:tcPr>
          <w:p w14:paraId="1CCF97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карьер</w:t>
            </w:r>
          </w:p>
        </w:tc>
        <w:tc>
          <w:tcPr>
            <w:tcW w:w="547" w:type="dxa"/>
            <w:vAlign w:val="center"/>
          </w:tcPr>
          <w:p w14:paraId="6304BA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7EA0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FE945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1328C7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814D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77D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DA863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FF884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C0CB3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E3BD5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883FCE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3A4DD6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21739C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Тяжелая </w:t>
            </w:r>
          </w:p>
          <w:p w14:paraId="0010DC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21EC51F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367" w:type="dxa"/>
            <w:vAlign w:val="center"/>
          </w:tcPr>
          <w:p w14:paraId="021176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468" w:type="dxa"/>
            <w:vAlign w:val="center"/>
          </w:tcPr>
          <w:p w14:paraId="72F276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5ACA32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19F5C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4B3C3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5018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3EB999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154E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05A5D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5BA79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E0F4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0883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3B4AC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53B6BD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DB1B93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6CE07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Автомобилестроительная промышленность</w:t>
            </w:r>
          </w:p>
        </w:tc>
        <w:tc>
          <w:tcPr>
            <w:tcW w:w="3426" w:type="dxa"/>
          </w:tcPr>
          <w:p w14:paraId="68FC6F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367" w:type="dxa"/>
            <w:vAlign w:val="center"/>
          </w:tcPr>
          <w:p w14:paraId="374B3B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1468" w:type="dxa"/>
            <w:vAlign w:val="center"/>
          </w:tcPr>
          <w:p w14:paraId="5C32CE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243A8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744547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0D752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7E3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278912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09C7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ED564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B7BFD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EC564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5A44B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AF76C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1142A9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8F2F32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61B6A3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24C5B3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4F7B0C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3EAA9B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468" w:type="dxa"/>
            <w:vAlign w:val="center"/>
          </w:tcPr>
          <w:p w14:paraId="32104C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365EBE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6BC865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E312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4925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3426A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91184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0134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D9445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C464A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F9A3F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B8306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CA74AF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B977C3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67769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Пищевая </w:t>
            </w:r>
          </w:p>
          <w:p w14:paraId="2B3D3A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6FFCA3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7DFCB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63D76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5967FB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0519DC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20BD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F15D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23749E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BFD4B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53F6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325C7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B6DE7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24D40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8ADFF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639344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B2E81B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85C7C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Нефтехимическая промышленность</w:t>
            </w:r>
          </w:p>
        </w:tc>
        <w:tc>
          <w:tcPr>
            <w:tcW w:w="3426" w:type="dxa"/>
          </w:tcPr>
          <w:p w14:paraId="204D66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367" w:type="dxa"/>
            <w:vAlign w:val="center"/>
          </w:tcPr>
          <w:p w14:paraId="544EBF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468" w:type="dxa"/>
            <w:vAlign w:val="center"/>
          </w:tcPr>
          <w:p w14:paraId="6C167A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3560C6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5CAC2D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46559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2A49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2449D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23F9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F324E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7F339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8E016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7D15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5B154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F15321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063045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32B3D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7E2992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1BF554F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2DC8CE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468" w:type="dxa"/>
            <w:vAlign w:val="center"/>
          </w:tcPr>
          <w:p w14:paraId="0BA92D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744165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0BCD8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8C1B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7F77A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5C225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C0691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30ED0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A6712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2B3F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4244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E56EE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8069A8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69BCB8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1AA22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</w:tcPr>
          <w:p w14:paraId="66EDBE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49A047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24D540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241E69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здание; электроподстанции закрытого, открытого типа </w:t>
            </w:r>
          </w:p>
        </w:tc>
        <w:tc>
          <w:tcPr>
            <w:tcW w:w="547" w:type="dxa"/>
            <w:vAlign w:val="center"/>
          </w:tcPr>
          <w:p w14:paraId="3DBECF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1A84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05C43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E93B8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427D1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69639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C2FF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C824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42DC5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B0563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8B3D91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4F700B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1DCC0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</w:tcPr>
          <w:p w14:paraId="4CD7BE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0BA4D9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4E44EF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подземные кабельные линии связи; линии радиофикации,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45AEAE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95EF5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B004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43D9D1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65846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39CF8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7EF6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5D9DB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C9C4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482BA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64660A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16B48F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E37E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</w:tcPr>
          <w:p w14:paraId="6C6829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73030B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56ECD9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575018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6CA9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DA91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200565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101B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6F14E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266C4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B908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2C256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348E1A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AAC5CA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7A9748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BDBCE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5AA028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4D2E90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0E6E88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4176F8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0C31D9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6F78D2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3761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AB55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4407BA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98BA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92D2C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5082D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5D210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6CC0D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2D371E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69F486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A8F7AD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AE93CF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40D466E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2F7BCA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3B2057D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62D5C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3E3FB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2E7B8E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 I (II или III) класса опасности</w:t>
            </w:r>
          </w:p>
        </w:tc>
        <w:tc>
          <w:tcPr>
            <w:tcW w:w="547" w:type="dxa"/>
            <w:vAlign w:val="center"/>
          </w:tcPr>
          <w:p w14:paraId="55142E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236F6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1A7B1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944F1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FF15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8DF4F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F52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7C16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77D3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30980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E8C61C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D512F9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684D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Научно-производственная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356DD3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51582E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468" w:type="dxa"/>
            <w:vAlign w:val="center"/>
          </w:tcPr>
          <w:p w14:paraId="3F07F2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ехнологический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промышленный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</w:p>
        </w:tc>
        <w:tc>
          <w:tcPr>
            <w:tcW w:w="547" w:type="dxa"/>
            <w:vAlign w:val="center"/>
          </w:tcPr>
          <w:p w14:paraId="2EE70B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0A58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98D7C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3E9BC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ED9E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EE56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1A358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27D3E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9E032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8ECA0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8D4F89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76843F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E9A936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железнодорожных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перевозок</w:t>
            </w:r>
            <w:proofErr w:type="spellEnd"/>
          </w:p>
        </w:tc>
        <w:tc>
          <w:tcPr>
            <w:tcW w:w="3426" w:type="dxa"/>
            <w:vAlign w:val="center"/>
          </w:tcPr>
          <w:p w14:paraId="7B16E7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38B68C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7.1.2</w:t>
            </w:r>
          </w:p>
        </w:tc>
        <w:tc>
          <w:tcPr>
            <w:tcW w:w="1468" w:type="dxa"/>
            <w:vAlign w:val="center"/>
          </w:tcPr>
          <w:p w14:paraId="4E4014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железнодорожные пути; погрузочно-разгрузочные площадки; прирельсовые склады, предназначенные для обеспечения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железнодорожных перевозок</w:t>
            </w:r>
          </w:p>
        </w:tc>
        <w:tc>
          <w:tcPr>
            <w:tcW w:w="547" w:type="dxa"/>
            <w:vAlign w:val="center"/>
          </w:tcPr>
          <w:p w14:paraId="0B6DC6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D659A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DE25E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403F0E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251F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30D6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AE4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D8C99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5D69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40FBE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B0FC79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A6786E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6054F3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44BC2EF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0262B9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206159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распределительная станция; распределительный пункт; электроподстанция; водопровод; газопровод; трубопровод </w:t>
            </w:r>
          </w:p>
          <w:p w14:paraId="51A205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  <w:tc>
          <w:tcPr>
            <w:tcW w:w="547" w:type="dxa"/>
            <w:vAlign w:val="center"/>
          </w:tcPr>
          <w:p w14:paraId="4FC6E9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05A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C6574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5B3F8C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105A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E61D2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9D2E0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9EB9E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2323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224BA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61262D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6742F7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0AE7A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70A5DC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260517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2C7229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32ABD2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4B470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944DF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02311F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84E2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1E0E0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B02D6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6DCC9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3047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A304E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A4DD48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6DEA53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7665CE1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24D492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9FB8E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2A79B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43046EB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1C1727D6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3F6004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1A022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7606C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94234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BD3A0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0B3D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D97E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7AA71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0DF90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BB6FD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6318FC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CEDF217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AA0FBF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696E387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6D36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7BC7CD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3B2B6E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0C28AA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0F3242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632EF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2D53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4F069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5FF75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44AC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3E2A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A419B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1F6F6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A653C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18E12E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11B32A0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F8B4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2739385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47937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79439C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367" w:type="dxa"/>
            <w:vAlign w:val="center"/>
          </w:tcPr>
          <w:p w14:paraId="31D087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27FB41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6CFC55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76F13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B4B1C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3B90DA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F0FBA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98045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8FF55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67AF9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6CEE5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A37DA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BD6B70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33D3086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33AB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2E3D15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786088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2A57E3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08B9E7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EEBA5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14A5C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CD80D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778A1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9D7C0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5097F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87218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C12BA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757FA3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CAF80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948940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1F5CA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0D5654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43FD60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6A625A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5A3DA0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4224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8FE3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300472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B15F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0A2B7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D5D63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2BD12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A68D1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243E3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17039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6A91EE6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6433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1F299C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1A6060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7E5A20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28C0B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AEA8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9419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109364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188C6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742CE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8E99A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4E885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7445A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44060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4BEE6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23C7CB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7377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17BE34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76ED98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13FC95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5C084F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D8AF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4DED9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14410F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F570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8EC3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8418D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5EACD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BE3A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8D7DF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CAC1F6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2B393E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58966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</w:t>
            </w:r>
          </w:p>
          <w:p w14:paraId="232762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390B2A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367" w:type="dxa"/>
            <w:vAlign w:val="center"/>
          </w:tcPr>
          <w:p w14:paraId="7C598D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1468" w:type="dxa"/>
            <w:vAlign w:val="center"/>
          </w:tcPr>
          <w:p w14:paraId="129021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 для размещения, обработки, обезвреживания отходов производства и потребления</w:t>
            </w:r>
          </w:p>
        </w:tc>
        <w:tc>
          <w:tcPr>
            <w:tcW w:w="547" w:type="dxa"/>
            <w:vAlign w:val="center"/>
          </w:tcPr>
          <w:p w14:paraId="3E552B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62DB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F816A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62DB0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922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D243E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28EBF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94ABF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39705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3C9AC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AD89AB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A9FCB2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E3ECF3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03BBEF8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F4108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0CE980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74E2E8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3FF255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4EC218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42CF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91C83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47" w:type="dxa"/>
            <w:vAlign w:val="center"/>
          </w:tcPr>
          <w:p w14:paraId="45EFBB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ED5A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4B521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3CF95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D9CDB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59769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CB560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547EF8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5BDFA77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E2943C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019C2D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7754AFFB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sz w:val="24"/>
          <w:szCs w:val="24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П-2. Зона производственных объектов, с размером санитарно-защитной зоны, не превышающей 500 м</w:t>
      </w:r>
    </w:p>
    <w:p w14:paraId="06F03663" w14:textId="4EBD4DEC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производственных объектов, с размером санитарно-защитной зоны, не превышающей 500 м П-2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p w14:paraId="48631B01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53C15DB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1D0FC1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07347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19447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07A51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F9D1D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985E4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70A97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F55D7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B28CF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7AEC0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61F4A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97735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2D3FE9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7F43B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FA183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23EE6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321004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2B78C5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534B5F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DAB69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3F85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93399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B9C6C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B09A9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CA897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AC5C9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40C94C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597BB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90663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519DA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BEABF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7D224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8901297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C34C07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EC9968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69FF9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22B02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271AC6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93C6A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DC884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09A22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41843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21E93B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B9FB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50AF4E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A25CF2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7891E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26D1B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4ECE8A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9A18C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6B67E1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20FF75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91C82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8B7AB4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9327DF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11819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493F4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B22B7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DF347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90A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8966980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061BF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0EED2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52151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A3A1B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24832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6B317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F8F9F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3DE6D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7166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21FD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5A8017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7F1E80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02ACA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49914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FAE9B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9B4FB51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3D5A3B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455D39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1A36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6B998D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7CD3B1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605E4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B5003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7A7FC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29159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1098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0A86A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FA37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51F4A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C810E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E1C69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430BE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A406B0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1DD4675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A313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3A3413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7AE2A8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6460CD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научно-исследовательские институты; проектные институты; лаборатории; конструкторское бюро; опытно-конструкторский центр</w:t>
            </w:r>
          </w:p>
        </w:tc>
        <w:tc>
          <w:tcPr>
            <w:tcW w:w="547" w:type="dxa"/>
            <w:vAlign w:val="center"/>
          </w:tcPr>
          <w:p w14:paraId="70C019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A21C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A2D5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89FC7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4B266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B07CF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5A7B0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D2489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DAA2E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64C6FD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109537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51D8E0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88DE77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76F4F5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2E67F3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64E691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7C79FF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3D6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675D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69D7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6BD5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FBCF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64F78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31D3A1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F757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1DC7E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2DDE1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71DC5D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DE79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Недропользование</w:t>
            </w:r>
          </w:p>
        </w:tc>
        <w:tc>
          <w:tcPr>
            <w:tcW w:w="3426" w:type="dxa"/>
          </w:tcPr>
          <w:p w14:paraId="66E0B29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геологических изысканий;</w:t>
            </w:r>
          </w:p>
          <w:p w14:paraId="552F9A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добыча недр открытым (карьеры, отвалы) и закрытым (шахты, скважины) способами;</w:t>
            </w:r>
          </w:p>
          <w:p w14:paraId="1E4241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объектов капитального строительства, в том числе подземных, в целях добычи недр;</w:t>
            </w:r>
          </w:p>
          <w:p w14:paraId="6EC734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6B34AC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367" w:type="dxa"/>
            <w:vAlign w:val="center"/>
          </w:tcPr>
          <w:p w14:paraId="5ED4DF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468" w:type="dxa"/>
            <w:vAlign w:val="center"/>
          </w:tcPr>
          <w:p w14:paraId="277BF0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карьер</w:t>
            </w:r>
          </w:p>
        </w:tc>
        <w:tc>
          <w:tcPr>
            <w:tcW w:w="547" w:type="dxa"/>
            <w:vAlign w:val="center"/>
          </w:tcPr>
          <w:p w14:paraId="58BF5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F0C38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2D6F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C08D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A333F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207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6AB4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5E73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9717D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1DF59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07DD9E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6052B4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C3BAF2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Тяжелая </w:t>
            </w:r>
          </w:p>
          <w:p w14:paraId="18BB7A8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B5793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367" w:type="dxa"/>
            <w:vAlign w:val="center"/>
          </w:tcPr>
          <w:p w14:paraId="19B46B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468" w:type="dxa"/>
            <w:vAlign w:val="center"/>
          </w:tcPr>
          <w:p w14:paraId="39833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7B207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69BC2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07E96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685F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2BDD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CFB8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AD66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D4FBB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6C8ED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54EC4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9E44A5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1735D9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59E8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Автомобилестроительная промышленность</w:t>
            </w:r>
          </w:p>
        </w:tc>
        <w:tc>
          <w:tcPr>
            <w:tcW w:w="3426" w:type="dxa"/>
          </w:tcPr>
          <w:p w14:paraId="1732DEC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367" w:type="dxa"/>
            <w:vAlign w:val="center"/>
          </w:tcPr>
          <w:p w14:paraId="1599E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1468" w:type="dxa"/>
            <w:vAlign w:val="center"/>
          </w:tcPr>
          <w:p w14:paraId="4CC1AD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3D1FA5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21902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7988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6D08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2E6FE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2BB7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671D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92" w:type="dxa"/>
            <w:vAlign w:val="center"/>
          </w:tcPr>
          <w:p w14:paraId="0AE0D3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E2103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391C9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AE1BF4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498F4F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1D9FAB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727413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A153C2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4BB07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468" w:type="dxa"/>
            <w:vAlign w:val="center"/>
          </w:tcPr>
          <w:p w14:paraId="4C11A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5C5333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EF77E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7B895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F437B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DCBB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1757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7894E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A1A2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8F294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D3FF7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A045E0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8400DA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FA4BD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Пищевая </w:t>
            </w:r>
          </w:p>
          <w:p w14:paraId="0F3C8C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20E47E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78E53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0BBEA1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2B3FBD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51E0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B1E5E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1474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6CA46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0C42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651C3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9C32B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7527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C8B71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CA104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EEA414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5943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Нефтехимическая промышленность</w:t>
            </w:r>
          </w:p>
        </w:tc>
        <w:tc>
          <w:tcPr>
            <w:tcW w:w="3426" w:type="dxa"/>
          </w:tcPr>
          <w:p w14:paraId="5788BC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367" w:type="dxa"/>
            <w:vAlign w:val="center"/>
          </w:tcPr>
          <w:p w14:paraId="33A3D5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468" w:type="dxa"/>
            <w:vAlign w:val="center"/>
          </w:tcPr>
          <w:p w14:paraId="2F4397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4F2456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0B55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DE704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2B294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F273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5331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19974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729A3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8037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8E18D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FF396B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11DC03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D7F7B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27482D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16F473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3AF58A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468" w:type="dxa"/>
            <w:vAlign w:val="center"/>
          </w:tcPr>
          <w:p w14:paraId="78D9E7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5A85D4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B42A7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70F75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2E43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E80D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507D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BDE30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5F7E8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296F2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3D41C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B5E06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ED8130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638F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</w:tcPr>
          <w:p w14:paraId="7F7CE2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74FCA49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1B433E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7DC181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здание; электроподстанции закрытого, открытого типа </w:t>
            </w:r>
          </w:p>
        </w:tc>
        <w:tc>
          <w:tcPr>
            <w:tcW w:w="547" w:type="dxa"/>
            <w:vAlign w:val="center"/>
          </w:tcPr>
          <w:p w14:paraId="03A146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23E0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461F9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DB2DD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E73D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F1F05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41392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DE0A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F9AE6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47F8A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BF1305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FDF721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5DFD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</w:tcPr>
          <w:p w14:paraId="7ACB81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6C307E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1B6FCB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подземные кабельные линии связи; линии радиофикации,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2ADC2A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B4729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40CB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59C5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EEB1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29FC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1BDCC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4CFB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54BF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3540B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A5527A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5C54E3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287AD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</w:tcPr>
          <w:p w14:paraId="2DFDD4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7DC7C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74B423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3DD12F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1A12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C4C85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EA90C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576E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33662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878AD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8AEC5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3CEC6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7E9C72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2E8BDC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95BEA7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D5756E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5AAE70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7123A2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7F2217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59ECB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687BCA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700CCC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FC23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4EAC2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2879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4C4BB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A47D8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1367D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288AA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00AC1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17AFC3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CF620F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0241FC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63DBFC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39F3F1A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5E89F6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DB7B3C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3B7900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2C022C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 (III, IV или V) класса опасности</w:t>
            </w:r>
          </w:p>
        </w:tc>
        <w:tc>
          <w:tcPr>
            <w:tcW w:w="547" w:type="dxa"/>
            <w:vAlign w:val="center"/>
          </w:tcPr>
          <w:p w14:paraId="6A6E90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EA125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71CB4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33BC0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6628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0908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E9130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2F2B2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3A566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B49E0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C33F3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B4D2C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4E4F5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Научно-производственная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6E9AF8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4A4B7A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468" w:type="dxa"/>
            <w:vAlign w:val="center"/>
          </w:tcPr>
          <w:p w14:paraId="4CA0BC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ехнологический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промышленный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</w:p>
        </w:tc>
        <w:tc>
          <w:tcPr>
            <w:tcW w:w="547" w:type="dxa"/>
            <w:vAlign w:val="center"/>
          </w:tcPr>
          <w:p w14:paraId="4D6139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5E16A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3B76E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F209B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10348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6116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494D0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C032C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0C4C4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7A7C0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991D96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F11529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9E5DC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железнодорожных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перевозок</w:t>
            </w:r>
            <w:proofErr w:type="spellEnd"/>
          </w:p>
        </w:tc>
        <w:tc>
          <w:tcPr>
            <w:tcW w:w="3426" w:type="dxa"/>
            <w:vAlign w:val="center"/>
          </w:tcPr>
          <w:p w14:paraId="487FC0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67FC83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7.1.2</w:t>
            </w:r>
          </w:p>
        </w:tc>
        <w:tc>
          <w:tcPr>
            <w:tcW w:w="1468" w:type="dxa"/>
            <w:vAlign w:val="center"/>
          </w:tcPr>
          <w:p w14:paraId="5D47B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железнодорожные пути; погрузочно-разгрузочные площадки; прирельсовые склады, предназначенные для обеспечения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железнодорожных перевозок</w:t>
            </w:r>
          </w:p>
        </w:tc>
        <w:tc>
          <w:tcPr>
            <w:tcW w:w="547" w:type="dxa"/>
            <w:vAlign w:val="center"/>
          </w:tcPr>
          <w:p w14:paraId="224F7B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E44E9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B832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97363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BEFD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C1F4D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7DEA6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3945F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E2D9A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683F0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EAA873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1DF48B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69A6B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1D156F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5A6756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49690B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распределительная станция; распределительный пункт; электроподстанция; водопровод; газопровод; трубопровод </w:t>
            </w:r>
          </w:p>
          <w:p w14:paraId="5DE8F0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  <w:tc>
          <w:tcPr>
            <w:tcW w:w="547" w:type="dxa"/>
            <w:vAlign w:val="center"/>
          </w:tcPr>
          <w:p w14:paraId="4C53C1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4435C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2FD0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50D8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8890E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D07A0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8A95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397C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2F06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423C0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AA2C7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06ADD9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F689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05FF09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240902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08A9C1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735FE6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11470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82E75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966B2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3DD2A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6AC02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FEA68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EA5FD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0F84E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0F534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9ED996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B21F2C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3AF76DC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C386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7E0DBED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706016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315978B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07813D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299EDE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DA00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C591F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213A6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EBD1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D93C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C0291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A454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0472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485B5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896C45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30FA16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13AAD1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6AF4415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9B0AA6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598679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6FD8C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180DC0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62A28A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0A50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60028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16C8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822F8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0A918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216E7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3C90C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2E147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77F75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1FD6FD9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15CB1B3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0D26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22262D4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7C4A0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362FCB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367" w:type="dxa"/>
            <w:vAlign w:val="center"/>
          </w:tcPr>
          <w:p w14:paraId="62961E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340EF9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3D796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AD78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EA95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3480B0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EF15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A0D38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8503E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297E0A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35D6D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24974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70C69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7CDA419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DA2C5D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588BCD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0653A0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51344A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5E1A98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D570A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3FAB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58AA59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A3F1A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E522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E7531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108F2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F4F83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3865DD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6FC01B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7B7610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C13FB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0594F0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3DEDB3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630D6D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152532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088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3993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FD1A2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8649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3389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51DC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278D6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0B68E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67ED5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AC5F79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FA4A05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112EE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5E4F39E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206E38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3F7F31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0DA6AA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E0B0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FD77F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93933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26B6F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E9C8F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736B1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84AD6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A26C1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BD4E6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1A059D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2DC801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A926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494107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5EC0A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1F1E71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DE8E7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B0301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D685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6E0A8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AE00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563CC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09B61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3ED30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D610D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F3F55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BB110C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D42498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02A29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</w:t>
            </w:r>
          </w:p>
          <w:p w14:paraId="5C76A5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4EB34E2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367" w:type="dxa"/>
            <w:vAlign w:val="center"/>
          </w:tcPr>
          <w:p w14:paraId="4FCA3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1468" w:type="dxa"/>
            <w:vAlign w:val="center"/>
          </w:tcPr>
          <w:p w14:paraId="1CE5A7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 для размещения, обработки, обезвреживания отходов производства и потребления</w:t>
            </w:r>
          </w:p>
        </w:tc>
        <w:tc>
          <w:tcPr>
            <w:tcW w:w="547" w:type="dxa"/>
            <w:vAlign w:val="center"/>
          </w:tcPr>
          <w:p w14:paraId="314CB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6D88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28D5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2A331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9C1E2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E0C9A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4A228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C074B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EEA5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02BCB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B20329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CE525F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30BF5E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1AF2D15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DEE2B0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34F69D0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73F26F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36B430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39BB05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C65E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32D72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96D2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218B0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8328F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6AFE9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5ABB7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7A2D9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D71E6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5B1A4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7055F5C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CC1F6A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8215DE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231D62CE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П-2А. Зона производственных объектов, с размером санитарно-защитной зоны, не превышающей 500 м проектная</w:t>
      </w:r>
    </w:p>
    <w:p w14:paraId="39644F8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П-2.</w:t>
      </w:r>
    </w:p>
    <w:p w14:paraId="584BCDF3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BD4F24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F28D0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BCBD8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63C13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69C850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4D1F8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6349A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6B0DB6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081D64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AB85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C080F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C4BF7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9530D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230B0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0EA9E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3C6D0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D2C31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36655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37EAC9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52F98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DE7B6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D49BA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209437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12939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59DFF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95308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186C9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5ADA7F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B485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1E578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B57C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1CEB8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285A3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86CFB44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35F0BF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305C01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54B9A4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70F3A9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EC533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7E5C3B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35FCA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CDB8E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E058E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63119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24A3BB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4400BA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7F031D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4B448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34DBF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8AFA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6C38F3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75B433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32DB0C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E487E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C3F9F2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FCAB33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4A9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F0E5A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34BF75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013F3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753A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D065976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780B58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63D39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55DC29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A3B7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6CEDE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9397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0BD6F3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0404B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DA8E3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6321BC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055D0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72EB2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58772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6834F2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24FDE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DC43E91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7A2DB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E173AE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A104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1835F1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88436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331C4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174EB9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2419A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9D931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557E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6EFE8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C5D3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4A3F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6651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B441A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EBFA8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9BF61C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2A353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3AA1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062F95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00506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4BD192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41FE34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352C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2F701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F62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67871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B567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B4DC4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7CE3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325F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A7D21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D8C18E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02F52DC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2EB4B4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656FB4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964C5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79E7ED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17CB1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A80B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C0FE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FE05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13C5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99C3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E6B7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E22D7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B7D1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BFD2F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B07AAC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8A36F3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28A8F2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1836FC59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0EF525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107B97E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07F743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49B945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3F96A66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117A53E6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F164EA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sz w:val="24"/>
          <w:szCs w:val="24"/>
        </w:rPr>
        <w:br w:type="page"/>
      </w: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П-3. Зона производственных объектов, с размером санитарно-защитной зоны, не превышающей 300 м</w:t>
      </w:r>
    </w:p>
    <w:p w14:paraId="73B92DFC" w14:textId="4F632F60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производственных объектов, с размером санитарно-защитной зоны, не превышающей 300 м П-3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p w14:paraId="2226199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59EC38A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AB108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4B060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D630C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3BEC02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81B70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7FA693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4722A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AD6D2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3E5C98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144F1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CF90C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973F8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11C29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7062EF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E923A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ACEF1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01A09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21F438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11EEF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AE925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D6018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5A8CBA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3D35B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E7CA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F3BEB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8CC58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26784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3864B7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0AE60C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678C4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210FD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0D20F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21571453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6C06A0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EB1B4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2792B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D80BC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5EC15D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B280C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A6464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8634D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2497F1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4151C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8F1DA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99EB7B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4B368C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11C67B3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671FB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DCFBC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58A4EA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90CA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E67394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90D7E7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5B93FA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ECB816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030D5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C8D34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01F4A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B7236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9CE8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08F962B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8FA8E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F48AF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2873F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599F0D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5D691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3A0F0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03BE7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51E3E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444C4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D42A9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016807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EEC6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E0BDF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88F89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59CE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7312E68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F80B1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73B126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CE23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43245A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64BD69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518288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7C763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52AA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95F5F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AE05D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C5F10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600F3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D7FB3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71E3D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E27AF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43931B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D90633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29772A5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03E59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1308F46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599409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1F3698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научно-исследовательские институты; проектные институты; лаборатории; конструкторское бюро; опытно-конструкторский центр</w:t>
            </w:r>
          </w:p>
        </w:tc>
        <w:tc>
          <w:tcPr>
            <w:tcW w:w="547" w:type="dxa"/>
            <w:vAlign w:val="center"/>
          </w:tcPr>
          <w:p w14:paraId="0C7448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0665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4605F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02D09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DA7D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B1A31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6F305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4379F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4F97C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621A86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EAC77A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65545D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A042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2E1C06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042A5D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6849A4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6C47A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64F6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524B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7375D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1F883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5CD2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9678F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04F26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7B8F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C5017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07B2EDB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E63283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6424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Недропользование</w:t>
            </w:r>
          </w:p>
        </w:tc>
        <w:tc>
          <w:tcPr>
            <w:tcW w:w="3426" w:type="dxa"/>
          </w:tcPr>
          <w:p w14:paraId="5CD2E71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геологических изысканий;</w:t>
            </w:r>
          </w:p>
          <w:p w14:paraId="21F8FE4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добыча недр открытым (карьеры, отвалы) и закрытым (шахты, скважины) способами;</w:t>
            </w:r>
          </w:p>
          <w:p w14:paraId="683FD33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объектов капитального строительства, в том числе подземных, в целях добычи недр;</w:t>
            </w:r>
          </w:p>
          <w:p w14:paraId="7396D4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7C67CA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367" w:type="dxa"/>
            <w:vAlign w:val="center"/>
          </w:tcPr>
          <w:p w14:paraId="34C9C8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468" w:type="dxa"/>
            <w:vAlign w:val="center"/>
          </w:tcPr>
          <w:p w14:paraId="3C0B10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карьер</w:t>
            </w:r>
          </w:p>
        </w:tc>
        <w:tc>
          <w:tcPr>
            <w:tcW w:w="547" w:type="dxa"/>
            <w:vAlign w:val="center"/>
          </w:tcPr>
          <w:p w14:paraId="0F8AB0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999D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E33DF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094D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F030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8A0C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A13A4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E99B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4CC4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B264E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7A70B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FC33FF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D09978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Тяжелая </w:t>
            </w:r>
          </w:p>
          <w:p w14:paraId="0407B5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36BB2E6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367" w:type="dxa"/>
            <w:vAlign w:val="center"/>
          </w:tcPr>
          <w:p w14:paraId="45EF6F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468" w:type="dxa"/>
            <w:vAlign w:val="center"/>
          </w:tcPr>
          <w:p w14:paraId="0D9710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776857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EDE2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929AB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EB836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C0AA1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ED2F3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DD84B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DDD6D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2B2D6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1CC93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04204E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D2D382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07A31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Автомобилестроительная промышленность</w:t>
            </w:r>
          </w:p>
        </w:tc>
        <w:tc>
          <w:tcPr>
            <w:tcW w:w="3426" w:type="dxa"/>
          </w:tcPr>
          <w:p w14:paraId="7AD4CF4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367" w:type="dxa"/>
            <w:vAlign w:val="center"/>
          </w:tcPr>
          <w:p w14:paraId="51218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1468" w:type="dxa"/>
            <w:vAlign w:val="center"/>
          </w:tcPr>
          <w:p w14:paraId="0EC370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7ACC72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04F5B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F819F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E28E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070D2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4E3E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BC10C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80457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A74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13FF0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CF48F6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409793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AD1228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0426DC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1DA891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17C9F4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468" w:type="dxa"/>
            <w:vAlign w:val="center"/>
          </w:tcPr>
          <w:p w14:paraId="39C10D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3E3D32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C9E4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8589D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AA58A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C8DB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39FE2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7C4D9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5CF6C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16F30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1A7D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FC718A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BF1D47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7B067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Пищевая </w:t>
            </w:r>
          </w:p>
          <w:p w14:paraId="0CB39AC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1464FA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6169FD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3A34B6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134C12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731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25D77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6CB47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81DB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3BC6E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EF8CD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9EF5E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EF98E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6EE88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7EAF62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C1BAAB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6FB53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Нефтехимическая промышленность</w:t>
            </w:r>
          </w:p>
        </w:tc>
        <w:tc>
          <w:tcPr>
            <w:tcW w:w="3426" w:type="dxa"/>
          </w:tcPr>
          <w:p w14:paraId="7387C1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367" w:type="dxa"/>
            <w:vAlign w:val="center"/>
          </w:tcPr>
          <w:p w14:paraId="3A120A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468" w:type="dxa"/>
            <w:vAlign w:val="center"/>
          </w:tcPr>
          <w:p w14:paraId="61275C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3E0358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157E7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45A69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B9DBB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399A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ED19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4088F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76FA1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0A0BF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1EDB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7978D7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DEAE59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C71BC3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324EAC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0F4DC2D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35378B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468" w:type="dxa"/>
            <w:vAlign w:val="center"/>
          </w:tcPr>
          <w:p w14:paraId="2EFF6E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183EB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7882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23241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0430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4CE83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884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54C2C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65D11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B809A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FC05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FE561F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735B3A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775BA0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</w:tcPr>
          <w:p w14:paraId="2A6F5E9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0D8B8B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3D861B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5CEA94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здание; электроподстанции закрытого, открытого типа </w:t>
            </w:r>
          </w:p>
        </w:tc>
        <w:tc>
          <w:tcPr>
            <w:tcW w:w="547" w:type="dxa"/>
            <w:vAlign w:val="center"/>
          </w:tcPr>
          <w:p w14:paraId="2E4C72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C840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E5844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415F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5EEBC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2D50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093C3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FCF2E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2AD2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7D6AE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1FB0D3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6AD8D0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3986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</w:tcPr>
          <w:p w14:paraId="73DD56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0D5B74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08886D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подземные кабельные линии связи; линии радиофикации,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74D170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21C483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AF9A5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65E6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F5007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C3755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1CA6E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E0D0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45514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EF2A8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E46A17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1BFD50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B0818F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</w:tcPr>
          <w:p w14:paraId="30B18F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26D6F8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1FFD77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59CE01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2E80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60F2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05E7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7DFE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C9726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DB249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BBAB1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430D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60992C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F4FC18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E8563B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75CFD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656312C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24D499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0B1C9C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639A4A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311B87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083B1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F6A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A003E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7D7F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7A15E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4C343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2042E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58A0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AD410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449C6C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00081E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374598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4E948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77A407F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6AD310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3E26794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650852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0B5280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III (IV или V) класса опасности</w:t>
            </w:r>
          </w:p>
        </w:tc>
        <w:tc>
          <w:tcPr>
            <w:tcW w:w="547" w:type="dxa"/>
            <w:vAlign w:val="center"/>
          </w:tcPr>
          <w:p w14:paraId="770919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31F26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19D5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20F9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30DA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E2E9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51198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F0484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B5043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14742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5C0E09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9C17EB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19B0F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Научно-производственная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24A691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251A73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468" w:type="dxa"/>
            <w:vAlign w:val="center"/>
          </w:tcPr>
          <w:p w14:paraId="02CE1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ехнологический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промышленный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</w:p>
        </w:tc>
        <w:tc>
          <w:tcPr>
            <w:tcW w:w="547" w:type="dxa"/>
            <w:vAlign w:val="center"/>
          </w:tcPr>
          <w:p w14:paraId="377691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A8F9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F729B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C76B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F68C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190BB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8762C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891B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9B4D5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97F97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EE7B2C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BDF4EB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F26FBD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железнодорожных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перевозок</w:t>
            </w:r>
            <w:proofErr w:type="spellEnd"/>
          </w:p>
        </w:tc>
        <w:tc>
          <w:tcPr>
            <w:tcW w:w="3426" w:type="dxa"/>
            <w:vAlign w:val="center"/>
          </w:tcPr>
          <w:p w14:paraId="659813F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1643A3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7.1.2</w:t>
            </w:r>
          </w:p>
        </w:tc>
        <w:tc>
          <w:tcPr>
            <w:tcW w:w="1468" w:type="dxa"/>
            <w:vAlign w:val="center"/>
          </w:tcPr>
          <w:p w14:paraId="3BD806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железнодорожные пути; погрузочно-разгрузочные площадки; прирельсовые склады, предназначенные для обеспечения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железнодорожных перевозок</w:t>
            </w:r>
          </w:p>
        </w:tc>
        <w:tc>
          <w:tcPr>
            <w:tcW w:w="547" w:type="dxa"/>
            <w:vAlign w:val="center"/>
          </w:tcPr>
          <w:p w14:paraId="697D96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209EC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D0F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8DA3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9BAE5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1FF35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6C47D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B15E8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27CDF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BA4BC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9D718C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FEB77E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0DC49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4DED5D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26218B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6FE116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распределительная станция; распределительный пункт; электроподстанция; водопровод; газопровод; трубопровод </w:t>
            </w:r>
          </w:p>
          <w:p w14:paraId="292AA6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  <w:tc>
          <w:tcPr>
            <w:tcW w:w="547" w:type="dxa"/>
            <w:vAlign w:val="center"/>
          </w:tcPr>
          <w:p w14:paraId="6447BA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ED6CA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2663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8CDFB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25A3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BEEFF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AC410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EC074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831A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487B3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500EF5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5E9787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63F72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110DF8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5FF2C7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7FD75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028564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7F88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986A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2F83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CC5E6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1B13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CC22B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00DA1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5FB9C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0B1B0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BCD12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553FA6A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0A5DD03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8BF23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7B84D0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46FEC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4C7EE08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503700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7FED0B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3DACF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C4AAE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1D73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DB57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5A9A6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864D0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EA5FF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15AA5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D81F9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E52D26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F15344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C09CD4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34D1CDF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842C1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789C38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C2073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240137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5DC338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568E7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475A2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EC2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458F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1B01D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C6DF7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1BE56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E0D3A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C8336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40D2917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6923E5D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36226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63F02BB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FD63CD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08E8D6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367" w:type="dxa"/>
            <w:vAlign w:val="center"/>
          </w:tcPr>
          <w:p w14:paraId="678C0A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0285C1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606852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2842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869D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435484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C70BB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BC896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9432D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313588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DCC14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931C7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5C5E5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40C40D0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FC8D93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27425B3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37B127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2243D0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1EAA6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265A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C716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252D6C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9F64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FDFE0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AB203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5A3485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BEF56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7E0E2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955199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9FD3D1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C3578F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6A6ECCB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37B03D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7F2CB5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7135F3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DC27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C6D9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8B60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81130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66D0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F3374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3FB76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10E2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60227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BA6685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01FF3A6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31CE49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367A0A7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02EF2A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2C30EE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C306C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B9D9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CE7E8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7CB6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43CB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0D747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DCCE0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7BF7D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8414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B8AC1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51C83F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D71051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713B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0DF3E25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603F8C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00EED9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62845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F3C0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F3BF0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91B9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68AD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8612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D769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9ECDB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EAA1F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F7F33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DD6330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CD7F48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DDF4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</w:t>
            </w:r>
          </w:p>
          <w:p w14:paraId="74F5656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054059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367" w:type="dxa"/>
            <w:vAlign w:val="center"/>
          </w:tcPr>
          <w:p w14:paraId="10A7A4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1468" w:type="dxa"/>
            <w:vAlign w:val="center"/>
          </w:tcPr>
          <w:p w14:paraId="0A4B4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 для размещения, обработки, обезвреживания отходов производства и потребления</w:t>
            </w:r>
          </w:p>
        </w:tc>
        <w:tc>
          <w:tcPr>
            <w:tcW w:w="547" w:type="dxa"/>
            <w:vAlign w:val="center"/>
          </w:tcPr>
          <w:p w14:paraId="0601B9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358D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092D3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BB69F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03F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D8F0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C9ECE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3678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67BA1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FECC5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95A6B6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8885483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3CC1D2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7E23417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11F078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2E7062A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2885FC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3731FE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1402F5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08B6F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04A6A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1EB07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07D2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CDEA0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3C90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1E961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1609D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274A3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FB3572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29936B5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1788CA4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5C50D6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23A06C82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П-3А. Зона производственных объектов, с размером санитарно-защитной зоны, не превышающей 300 м проектная</w:t>
      </w:r>
    </w:p>
    <w:p w14:paraId="5C6F785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П-3.</w:t>
      </w:r>
    </w:p>
    <w:p w14:paraId="3B68758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09723537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17180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A53F6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211F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5E97E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9AB4F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5C266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8C6F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52616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14C81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1F2382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0516B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E9F47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F8D37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7903A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32407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850BF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CCF78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E49E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3B408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CA9CF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98D5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DD9B2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39BA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681C7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BBE2F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A243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5A9468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A7295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68CB66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E2E41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F9A73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347ED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BD9F7C4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D70286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2CB55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5D9C1E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946A4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629D7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7E4791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AB370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101E8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13CC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44DCD2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67685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48F3077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4030A1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3A635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3A67C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39E01D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5D19F5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5DBA50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657BDA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F12EED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4621CD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2F8BF9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BDBD8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276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B4E4B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5B1D7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9761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24387C6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244313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C5F7A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35EA9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42E38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C4390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707FF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18E5DA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4EB82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9EF28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6FB7D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91728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88035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99492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3D5B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085B51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19243B0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63BC80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1AB8D52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33BA89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52C00AD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C6CAD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604327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0B6119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71C3D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6F8C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F7944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3D2D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FF38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285D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898A6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335D8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3BE86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F304AF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4B477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D5F07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D76E1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24A343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266EBD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015BCC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B689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AD87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2300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FD664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CADE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D0A3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A2AA0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06905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813A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622160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0F1B497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4A6C168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FA8146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5E2470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370E8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32939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8CA6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1CCD9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D27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B089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D8ACB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09AA8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83C26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6AC51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BD059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31893F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305900C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3A9C55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586DC08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774019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0580614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921816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56EB36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2E6100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4F009AB4" w14:textId="77777777" w:rsidR="00575F45" w:rsidRPr="00575F45" w:rsidRDefault="00575F45" w:rsidP="004A36D3">
      <w:pPr>
        <w:keepLines/>
        <w:widowControl w:val="0"/>
        <w:spacing w:before="240" w:after="24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  <w:r w:rsidRPr="00575F4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П-4. Зона производственных объектов, с размером санитарно-защитной зоны, не превышающей 100 м</w:t>
      </w:r>
    </w:p>
    <w:p w14:paraId="41972AC6" w14:textId="330D3421" w:rsid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производственных объектов, с размером санитарно-защитной зоны, не превышающей 100 м П-4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p w14:paraId="1C95B7B2" w14:textId="77777777" w:rsidR="004A36D3" w:rsidRPr="00575F45" w:rsidRDefault="004A36D3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81D0D59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61B8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58A878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217F5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C2B3E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221718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B22F2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6AB61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67D070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27653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505CF5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94EE9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35181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8E7E3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30F54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E231F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47CCE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300D8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52788E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5F2FE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61BA2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D30A6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7E6F3D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0CA5DD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22955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6C21C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FC148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505D8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C607B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C810B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D9A54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49BEA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1C7AA5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49CC1D3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D95D19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79597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0DDD0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8A55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1A68A8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C0789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082B44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EEE35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387C9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B5722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8D87F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47F4A3E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CC49DF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DECA5D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AA2B0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E5ADD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FD872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F36BB4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1BBAA5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83EA0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AB627E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9265B9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951F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D70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15FDD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25C5B0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0CDC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2465AF5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224FCE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AB64F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F1B76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B93EC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4E701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D21B2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0D1C4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A68D7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331943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6B33D0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DC9D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27B59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11C48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511F1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C5C7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759E8DA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401C43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1476B5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F46A3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03F66B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1F9432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1370D3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6A7964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17B2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E31B6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445B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218B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955CB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B663E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782D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97A78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0A6389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798858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3F7A577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BEE375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Проведение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исследований</w:t>
            </w:r>
            <w:proofErr w:type="spellEnd"/>
          </w:p>
        </w:tc>
        <w:tc>
          <w:tcPr>
            <w:tcW w:w="3426" w:type="dxa"/>
            <w:vAlign w:val="center"/>
          </w:tcPr>
          <w:p w14:paraId="0CCD97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367" w:type="dxa"/>
            <w:vAlign w:val="center"/>
          </w:tcPr>
          <w:p w14:paraId="4633A7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3.9.2</w:t>
            </w:r>
          </w:p>
        </w:tc>
        <w:tc>
          <w:tcPr>
            <w:tcW w:w="1468" w:type="dxa"/>
            <w:vAlign w:val="center"/>
          </w:tcPr>
          <w:p w14:paraId="46B9D4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научно-исследовательские институты; проектные институты; лаборатории; конструкторское бюро; опытно-конструкторский центр</w:t>
            </w:r>
          </w:p>
        </w:tc>
        <w:tc>
          <w:tcPr>
            <w:tcW w:w="547" w:type="dxa"/>
            <w:vAlign w:val="center"/>
          </w:tcPr>
          <w:p w14:paraId="620C5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E866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7B496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F80E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85C92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275FB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350A3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790CA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8BFB4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0D858C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76457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B09A8B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7B82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4453AA8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58C218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293C1C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020EB4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2460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38D28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59AD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7488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A066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18CDD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141514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7B4BE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C0021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6C0C32E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3A6896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C9AB5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Недропользование</w:t>
            </w:r>
          </w:p>
        </w:tc>
        <w:tc>
          <w:tcPr>
            <w:tcW w:w="3426" w:type="dxa"/>
          </w:tcPr>
          <w:p w14:paraId="4623400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геологических изысканий;</w:t>
            </w:r>
          </w:p>
          <w:p w14:paraId="515C173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добыча недр открытым (карьеры, отвалы) и закрытым (шахты, скважины) способами;</w:t>
            </w:r>
          </w:p>
          <w:p w14:paraId="54F4A9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объектов капитального строительства, в том числе подземных, в целях добычи недр;</w:t>
            </w:r>
          </w:p>
          <w:p w14:paraId="49137B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0B8542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367" w:type="dxa"/>
            <w:vAlign w:val="center"/>
          </w:tcPr>
          <w:p w14:paraId="125722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</w:t>
            </w:r>
          </w:p>
        </w:tc>
        <w:tc>
          <w:tcPr>
            <w:tcW w:w="1468" w:type="dxa"/>
            <w:vAlign w:val="center"/>
          </w:tcPr>
          <w:p w14:paraId="33C6AA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карьер</w:t>
            </w:r>
          </w:p>
        </w:tc>
        <w:tc>
          <w:tcPr>
            <w:tcW w:w="547" w:type="dxa"/>
            <w:vAlign w:val="center"/>
          </w:tcPr>
          <w:p w14:paraId="678CC8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F91E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62644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2DEA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D89D3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B8EDB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284C5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AA453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D2B4C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11327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6E82A2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07DEF3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6F2808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Тяжелая </w:t>
            </w:r>
          </w:p>
          <w:p w14:paraId="303966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251B43F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367" w:type="dxa"/>
            <w:vAlign w:val="center"/>
          </w:tcPr>
          <w:p w14:paraId="220AD8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1468" w:type="dxa"/>
            <w:vAlign w:val="center"/>
          </w:tcPr>
          <w:p w14:paraId="15117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59F430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7F2B8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592D2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CA45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758B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38500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06B31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B5D57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6E501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A683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B957A3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703EE4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4FC28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Автомобилестроительная промышленность</w:t>
            </w:r>
          </w:p>
        </w:tc>
        <w:tc>
          <w:tcPr>
            <w:tcW w:w="3426" w:type="dxa"/>
          </w:tcPr>
          <w:p w14:paraId="00E6F7A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367" w:type="dxa"/>
            <w:vAlign w:val="center"/>
          </w:tcPr>
          <w:p w14:paraId="37B6D0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6.2.1</w:t>
            </w:r>
          </w:p>
        </w:tc>
        <w:tc>
          <w:tcPr>
            <w:tcW w:w="1468" w:type="dxa"/>
            <w:vAlign w:val="center"/>
          </w:tcPr>
          <w:p w14:paraId="7B7BD9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59529C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5BCD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E1BC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40C4D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6F8FE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9390D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CDA04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2DF93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2AB5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F8395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5FBC6B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674460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D97E7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6ED5CF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1B94E88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3AA9F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468" w:type="dxa"/>
            <w:vAlign w:val="center"/>
          </w:tcPr>
          <w:p w14:paraId="253994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2D017D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D4078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D68EC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D4507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46F4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929D1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4527A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B4316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7D4CA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9579F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1A0F21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70C44F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5AE728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Пищевая </w:t>
            </w:r>
          </w:p>
          <w:p w14:paraId="306D4B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BE5755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5CD42E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5303F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5B4F1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3AA68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B6711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C1BB2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D8DDD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67584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57B62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98C4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53DEC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3A9BC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1B0CF4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5FBE02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BE62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Нефтехимическая промышленность</w:t>
            </w:r>
          </w:p>
        </w:tc>
        <w:tc>
          <w:tcPr>
            <w:tcW w:w="3426" w:type="dxa"/>
          </w:tcPr>
          <w:p w14:paraId="5ED071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367" w:type="dxa"/>
            <w:vAlign w:val="center"/>
          </w:tcPr>
          <w:p w14:paraId="7D930B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1468" w:type="dxa"/>
            <w:vAlign w:val="center"/>
          </w:tcPr>
          <w:p w14:paraId="0D28C3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6FE8E2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44909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10BD2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88F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BAA7F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6DC0B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2B8BA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3E6D5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98F23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35D7A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4413E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9F3C38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D3FA4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613597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60016F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322519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468" w:type="dxa"/>
            <w:vAlign w:val="center"/>
          </w:tcPr>
          <w:p w14:paraId="54619F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4043EB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8A3F8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56DC9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C4FD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334BB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9012E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D59C0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72C4D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944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7B739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6B370CD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8FF08F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A214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</w:tcPr>
          <w:p w14:paraId="0002CE6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</w:p>
          <w:p w14:paraId="06B46E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52F1AA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1C220A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здание; электроподстанции закрытого, открытого типа </w:t>
            </w:r>
          </w:p>
        </w:tc>
        <w:tc>
          <w:tcPr>
            <w:tcW w:w="547" w:type="dxa"/>
            <w:vAlign w:val="center"/>
          </w:tcPr>
          <w:p w14:paraId="60E67C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4957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9A910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5EA11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9C2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5355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B8B11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13C1D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A38EE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51F3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A9609B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E3F9CD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B06FB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Связь</w:t>
            </w:r>
          </w:p>
        </w:tc>
        <w:tc>
          <w:tcPr>
            <w:tcW w:w="3426" w:type="dxa"/>
          </w:tcPr>
          <w:p w14:paraId="05EAC0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19EDA3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1468" w:type="dxa"/>
            <w:vAlign w:val="center"/>
          </w:tcPr>
          <w:p w14:paraId="4C9AE8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 связи, радиовещания, телевидения; воздушные радиорелейные, надземные и подземные кабельные линии связи; линии радиофикации,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усилительные пункты на кабельных линиях связи</w:t>
            </w:r>
          </w:p>
        </w:tc>
        <w:tc>
          <w:tcPr>
            <w:tcW w:w="547" w:type="dxa"/>
            <w:vAlign w:val="center"/>
          </w:tcPr>
          <w:p w14:paraId="6DCC71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7183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6C6F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8F66D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0E65A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02AC7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42CB6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271A5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CE0E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B8765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44BE29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F41371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706E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</w:tcPr>
          <w:p w14:paraId="493E68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7A34D4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57C259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55EBC7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4C0E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DD73A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4E35D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8142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6D960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C584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0D8A9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2E1D7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1D26DE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73DF7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6BF043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3EC60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3E4974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2313CE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49DC09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19681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499BC0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773C60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251E7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2C17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5852A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B95D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23F4A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1077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5D7FC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9FC84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376A2E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F90F2C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3E42DA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110A0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3DBB290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5021D4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3CCED16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654428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02C8CB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производственное здание IV (или V) класса опасности</w:t>
            </w:r>
          </w:p>
        </w:tc>
        <w:tc>
          <w:tcPr>
            <w:tcW w:w="547" w:type="dxa"/>
            <w:vAlign w:val="center"/>
          </w:tcPr>
          <w:p w14:paraId="6C4087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28D44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09BED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8F640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A24A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BCA1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3881D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7E138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638E8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02E79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200CDC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8A427D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3B752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Научно-производственная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3426" w:type="dxa"/>
            <w:vAlign w:val="center"/>
          </w:tcPr>
          <w:p w14:paraId="6AE4F0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6BEF71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6.12</w:t>
            </w:r>
          </w:p>
        </w:tc>
        <w:tc>
          <w:tcPr>
            <w:tcW w:w="1468" w:type="dxa"/>
            <w:vAlign w:val="center"/>
          </w:tcPr>
          <w:p w14:paraId="5BD00A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ехнологический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промышленный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парк</w:t>
            </w:r>
            <w:proofErr w:type="spellEnd"/>
          </w:p>
        </w:tc>
        <w:tc>
          <w:tcPr>
            <w:tcW w:w="547" w:type="dxa"/>
            <w:vAlign w:val="center"/>
          </w:tcPr>
          <w:p w14:paraId="5722A1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889D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20D34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F9280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2488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3D5DE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ECF5B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3E67E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C8C62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09A79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313D52F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1ECB8E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985A3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железнодорожных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перевозок</w:t>
            </w:r>
            <w:proofErr w:type="spellEnd"/>
          </w:p>
        </w:tc>
        <w:tc>
          <w:tcPr>
            <w:tcW w:w="3426" w:type="dxa"/>
            <w:vAlign w:val="center"/>
          </w:tcPr>
          <w:p w14:paraId="2BC9A8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726267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7.1.2</w:t>
            </w:r>
          </w:p>
        </w:tc>
        <w:tc>
          <w:tcPr>
            <w:tcW w:w="1468" w:type="dxa"/>
            <w:vAlign w:val="center"/>
          </w:tcPr>
          <w:p w14:paraId="443276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железнодорожные пути; погрузочно-разгрузочные площадки; прирельсовые склады, предназначенные для обеспечения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железнодорожных перевозок</w:t>
            </w:r>
          </w:p>
        </w:tc>
        <w:tc>
          <w:tcPr>
            <w:tcW w:w="547" w:type="dxa"/>
            <w:vAlign w:val="center"/>
          </w:tcPr>
          <w:p w14:paraId="5F02B3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5B9FD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B4E1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9F7A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25AF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BBC56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33E6B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BB20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1CC0E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C429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11BEDB3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4023E3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17D58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50C441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140E0E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7A51BE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распределительная станция; распределительный пункт; электроподстанция; водопровод; газопровод; трубопровод </w:t>
            </w:r>
          </w:p>
          <w:p w14:paraId="2CF599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  <w:tc>
          <w:tcPr>
            <w:tcW w:w="547" w:type="dxa"/>
            <w:vAlign w:val="center"/>
          </w:tcPr>
          <w:p w14:paraId="651CD8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9954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B5D9D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764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1B4AE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BA376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8F56A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A101C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7142B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BD0F8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AE23B1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FA2843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51ABC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5DC3E3E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F0AE6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202EA8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391215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5D5BE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3F161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E23AB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6E67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B88A0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37247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22D0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5169B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1F5E2E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B3D57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B5E670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7B559A7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8B790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52D24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6FCFE1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4FB777E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0E23D68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0FEA6E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8D0D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15C9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921BD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E80B4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A956B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148C0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0223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0201B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AD9A9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B4C5B4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081B39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E13968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6D36337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AD3BB2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67C0184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4F70CD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3588F3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61EDB3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09E2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14D8E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7705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BD91D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35C98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25757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BD46B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F2055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67E98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21A0D8A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</w:t>
            </w:r>
          </w:p>
          <w:p w14:paraId="32A4647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0303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</w:t>
            </w:r>
          </w:p>
        </w:tc>
      </w:tr>
      <w:tr w:rsidR="00575F45" w:rsidRPr="00575F45" w14:paraId="02FE6ED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60A69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3DE379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1367" w:type="dxa"/>
            <w:vAlign w:val="center"/>
          </w:tcPr>
          <w:p w14:paraId="5AC72E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264B65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3587A1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55BD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76088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1D569F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F23F6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C3D9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16ABF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473FCF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603C1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091BE4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E12D19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</w:tc>
      </w:tr>
      <w:tr w:rsidR="00575F45" w:rsidRPr="00575F45" w14:paraId="46CC9B3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5EFB6D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0845B2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74E6F7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5BBC04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570F1E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A2445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C9948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7F8B34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A67CD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B541F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54809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7A7E5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F1B32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116FB5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59F2EA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6E993D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26ABC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43D45D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4519F4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0FB4D1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26CB2F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BDCD4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E013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6B66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3F0F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474D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77738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3AD06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FD328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62BCA7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A7F0B8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3D06930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D913F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17DEDB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5BAA78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35D2A0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6C6E16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737E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7D1C1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50A3D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F86A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90FF4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42BA2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8F61A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45552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850DB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410D79C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4A0E94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4245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497361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6A753F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2F1D34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0E76BF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C9C57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4C856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BD66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10680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18BF7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1A6DF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9D57A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DC60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32047F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19462D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D78C1B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C236AD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Специальная </w:t>
            </w:r>
          </w:p>
          <w:p w14:paraId="45C5BC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4DCD11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367" w:type="dxa"/>
            <w:vAlign w:val="center"/>
          </w:tcPr>
          <w:p w14:paraId="4F18B0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1468" w:type="dxa"/>
            <w:vAlign w:val="center"/>
          </w:tcPr>
          <w:p w14:paraId="014697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 для размещения, обработки, обезвреживания отходов производства и потребления</w:t>
            </w:r>
          </w:p>
        </w:tc>
        <w:tc>
          <w:tcPr>
            <w:tcW w:w="547" w:type="dxa"/>
            <w:vAlign w:val="center"/>
          </w:tcPr>
          <w:p w14:paraId="0C21B7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47DAE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49FA9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322A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A65E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87DA3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6EC5C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4A4EE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65F26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B4B5F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599EF2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4F080E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CABC6A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Вспомогательные виды разрешенного использования</w:t>
            </w:r>
          </w:p>
        </w:tc>
      </w:tr>
      <w:tr w:rsidR="00575F45" w:rsidRPr="00575F45" w14:paraId="1AD61DB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8D28F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3769041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52CEAC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5DADB2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6BA583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B016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51DE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4D690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66D4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8CC58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25D42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EBBCD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5D147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8B379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846AFE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233D9F5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E167B2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F7EBFD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0C925195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П-4А. Зона производственных объектов, с размером санитарно-защитной зоны, не превышающей 100 м проектная</w:t>
      </w:r>
    </w:p>
    <w:p w14:paraId="645076A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П-4.</w:t>
      </w:r>
    </w:p>
    <w:p w14:paraId="7DE3CC7C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500A068E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728B4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5FA610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0C495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09CCA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A239F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73ACDB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96F5A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4FF4CB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D2FAE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2941F1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1D48D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24BA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1AF851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4364AC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84A13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CE1B4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19C55F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3F204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6ADC1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2DC6D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1D6B3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54FCB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14127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B8DCC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9FB88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19E25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B133D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C3503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8D095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4F13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564E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0BFBA5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F0C7B65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BAA5F9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222BE5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9ECBA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9C89C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029B9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BB9FC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9207B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E253B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57194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21535B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5F04E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3ACFC4D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CE6B8D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1A4EFB1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30243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8D89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87FD06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6B274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BCDE40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B173D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6B72CF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C4502B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85A0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7340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B7D8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A418A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6A14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A3EE037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2E57E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7DEB5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89B95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3CC9E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2BEC2D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E9074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26C1BA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11C59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7A07D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12F2C0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05DDE7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D0EC3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A6266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C05C4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462B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0D4163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92CA5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67B464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36492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4486E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9B7F6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118644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66FC79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DA2D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31BFA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60F3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7382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F6A4C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C15B4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7AE16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C98E2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026F0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0E5AF1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B7274A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244A0E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7DDCDEA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D57BE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4A3740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44A8ED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AE48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2660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587C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8B40E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9694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D22A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6A33A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05CA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C274B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A87166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6F38DB5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30F14C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4047F0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2B8A85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7C402F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564BB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6AAB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457C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D365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DB63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8DAE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5981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0DB5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9C4AF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980A7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7AB053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E7068B6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8902F3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7762DF7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96DE12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2722E93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158A91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15B71E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</w:p>
    <w:p w14:paraId="6C2CAA1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08871CFD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426FD287" w14:textId="77777777" w:rsidR="00575F45" w:rsidRPr="00575F45" w:rsidRDefault="00575F45" w:rsidP="004A36D3">
      <w:pPr>
        <w:keepLines/>
        <w:widowControl w:val="0"/>
        <w:spacing w:before="240" w:after="24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5F4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П-5. Зона производственных объектов, с размером санитарно-защитной зоны, не превышающей 50 м</w:t>
      </w:r>
    </w:p>
    <w:p w14:paraId="44B33944" w14:textId="43DD90B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производственных объектов, с размером санитарно-защитной зоны, не превышающей 100 м П-4 установлена для размещения промышленных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объектов коммунальной, транспортной и инженерной инфраструктуры.</w:t>
      </w:r>
    </w:p>
    <w:p w14:paraId="2AA8BB4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2C61AFF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62530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7BC3FC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8B0B5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E39A8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24F756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FCD4D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23298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A0D2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6ED1F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1D8BA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27D75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20912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2108BC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7439F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85039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28BA1A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6A69C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0D4A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A2CAE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F36F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B648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A5DE6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F6F1D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4C226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749C9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4C2C3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EC78E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8A2C6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7B618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FE95F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70FF6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A7197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7F778A51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7506810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591B67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21134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392404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5BA58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8D5B0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8F17A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2F8F4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53D375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241FA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828C7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9B5A599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80250F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7BE80F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0B24A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2E182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50570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526A07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5E6228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8C6C10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BE8D1C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DC5D3F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621F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62FB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4493D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8C115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74E6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C94D959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189E9A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78C8D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60FF9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DF0A3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3C871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BC26A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2C878C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721BD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4693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3E3D1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5E2FC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0036A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E246B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64B35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E4EB5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7CFEFD63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4562DE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02EDE5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D4BA8D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Коммунальное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обслуживание</w:t>
            </w:r>
            <w:proofErr w:type="spellEnd"/>
          </w:p>
        </w:tc>
        <w:tc>
          <w:tcPr>
            <w:tcW w:w="3426" w:type="dxa"/>
            <w:vAlign w:val="center"/>
          </w:tcPr>
          <w:p w14:paraId="3A990C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3.1.1-3.1.2</w:t>
            </w:r>
          </w:p>
        </w:tc>
        <w:tc>
          <w:tcPr>
            <w:tcW w:w="1367" w:type="dxa"/>
            <w:vAlign w:val="center"/>
          </w:tcPr>
          <w:p w14:paraId="1C9101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3.1</w:t>
            </w:r>
          </w:p>
        </w:tc>
        <w:tc>
          <w:tcPr>
            <w:tcW w:w="1468" w:type="dxa"/>
            <w:vAlign w:val="center"/>
          </w:tcPr>
          <w:p w14:paraId="01E39C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4074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6B079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B214F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ED0E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C4D50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D038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C4095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4AEF3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6CA7E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9" w:type="dxa"/>
            <w:vAlign w:val="center"/>
          </w:tcPr>
          <w:p w14:paraId="21515B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923097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0271222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1148DB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Деловое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управление</w:t>
            </w:r>
            <w:proofErr w:type="spellEnd"/>
          </w:p>
        </w:tc>
        <w:tc>
          <w:tcPr>
            <w:tcW w:w="3426" w:type="dxa"/>
            <w:vAlign w:val="center"/>
          </w:tcPr>
          <w:p w14:paraId="0C8D84B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2C2935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4.1</w:t>
            </w:r>
          </w:p>
        </w:tc>
        <w:tc>
          <w:tcPr>
            <w:tcW w:w="1468" w:type="dxa"/>
            <w:vAlign w:val="center"/>
          </w:tcPr>
          <w:p w14:paraId="43E8E1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дминистративные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офисные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здания</w:t>
            </w:r>
            <w:proofErr w:type="spellEnd"/>
          </w:p>
        </w:tc>
        <w:tc>
          <w:tcPr>
            <w:tcW w:w="547" w:type="dxa"/>
            <w:vAlign w:val="center"/>
          </w:tcPr>
          <w:p w14:paraId="582E92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C84F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89A84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D510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AE98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BB874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E58C0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2" w:type="dxa"/>
            <w:vAlign w:val="center"/>
          </w:tcPr>
          <w:p w14:paraId="6DD1CB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48453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38677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8B3BD4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DC3C71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9376E4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Легкая </w:t>
            </w:r>
          </w:p>
          <w:p w14:paraId="6E8EAAA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  <w:vAlign w:val="center"/>
          </w:tcPr>
          <w:p w14:paraId="7234D7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текстильной, фарфорофаянсовой, электронной промышленности</w:t>
            </w:r>
          </w:p>
        </w:tc>
        <w:tc>
          <w:tcPr>
            <w:tcW w:w="1367" w:type="dxa"/>
            <w:vAlign w:val="center"/>
          </w:tcPr>
          <w:p w14:paraId="704005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468" w:type="dxa"/>
            <w:vAlign w:val="center"/>
          </w:tcPr>
          <w:p w14:paraId="6313DE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0C5DD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V класса </w:t>
            </w:r>
          </w:p>
          <w:p w14:paraId="07EFAF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опасности</w:t>
            </w:r>
          </w:p>
        </w:tc>
        <w:tc>
          <w:tcPr>
            <w:tcW w:w="547" w:type="dxa"/>
            <w:vAlign w:val="center"/>
          </w:tcPr>
          <w:p w14:paraId="112EB2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7764F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0C74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F183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75439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53332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82DB2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1C5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6A847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0BFEF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E4F282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03F327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AB8B6C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Пищевая </w:t>
            </w:r>
          </w:p>
          <w:p w14:paraId="0B490E2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0CB156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367" w:type="dxa"/>
            <w:vAlign w:val="center"/>
          </w:tcPr>
          <w:p w14:paraId="0A53F0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468" w:type="dxa"/>
            <w:vAlign w:val="center"/>
          </w:tcPr>
          <w:p w14:paraId="513636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27D0E5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V класса </w:t>
            </w:r>
          </w:p>
          <w:p w14:paraId="14015D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опасности</w:t>
            </w:r>
          </w:p>
        </w:tc>
        <w:tc>
          <w:tcPr>
            <w:tcW w:w="547" w:type="dxa"/>
            <w:vAlign w:val="center"/>
          </w:tcPr>
          <w:p w14:paraId="136DF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BE296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EAFA4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3C77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1AF0A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32846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B210C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E657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8B812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8BD11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858584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FCB1C1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810D6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Строительная </w:t>
            </w:r>
          </w:p>
          <w:p w14:paraId="18EBE5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2CBE621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367" w:type="dxa"/>
            <w:vAlign w:val="center"/>
          </w:tcPr>
          <w:p w14:paraId="1EC5BB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6.6</w:t>
            </w:r>
          </w:p>
        </w:tc>
        <w:tc>
          <w:tcPr>
            <w:tcW w:w="1468" w:type="dxa"/>
            <w:vAlign w:val="center"/>
          </w:tcPr>
          <w:p w14:paraId="22B0A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6E229A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V класса </w:t>
            </w:r>
          </w:p>
          <w:p w14:paraId="409496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опасности</w:t>
            </w:r>
          </w:p>
        </w:tc>
        <w:tc>
          <w:tcPr>
            <w:tcW w:w="547" w:type="dxa"/>
            <w:vAlign w:val="center"/>
          </w:tcPr>
          <w:p w14:paraId="1F6224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131D4A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5CBCA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2F1D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8B45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1F68B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A454B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F7AFD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C4C96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512EE9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FB64D9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осуществлении нового строительства.</w:t>
            </w:r>
          </w:p>
        </w:tc>
      </w:tr>
      <w:tr w:rsidR="00575F45" w:rsidRPr="00575F45" w14:paraId="240BE45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E01FC8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Склады</w:t>
            </w:r>
          </w:p>
        </w:tc>
        <w:tc>
          <w:tcPr>
            <w:tcW w:w="3426" w:type="dxa"/>
          </w:tcPr>
          <w:p w14:paraId="7D4143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4BC551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6BC2EA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2FB423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CB0EA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1205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07708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19BA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C74B3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41940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7DCA4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6B205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1691A0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BB5445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BA8CBC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742FD7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Складские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площадки</w:t>
            </w:r>
            <w:proofErr w:type="spellEnd"/>
          </w:p>
        </w:tc>
        <w:tc>
          <w:tcPr>
            <w:tcW w:w="3426" w:type="dxa"/>
            <w:vAlign w:val="center"/>
          </w:tcPr>
          <w:p w14:paraId="6002E31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69CE1A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6.9.1</w:t>
            </w:r>
          </w:p>
        </w:tc>
        <w:tc>
          <w:tcPr>
            <w:tcW w:w="1468" w:type="dxa"/>
            <w:vAlign w:val="center"/>
          </w:tcPr>
          <w:p w14:paraId="22E549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площадка для временного хранения, </w:t>
            </w:r>
          </w:p>
          <w:p w14:paraId="5143DE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распределения и </w:t>
            </w:r>
          </w:p>
          <w:p w14:paraId="33CBD3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перевалки грузов</w:t>
            </w:r>
          </w:p>
        </w:tc>
        <w:tc>
          <w:tcPr>
            <w:tcW w:w="547" w:type="dxa"/>
            <w:vAlign w:val="center"/>
          </w:tcPr>
          <w:p w14:paraId="2D8793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51FD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25F5C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F7C23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65CD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483C7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E843A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1C68E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9502B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569" w:type="dxa"/>
            <w:vAlign w:val="center"/>
          </w:tcPr>
          <w:p w14:paraId="339529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C5F36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227C2C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59EDA0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Целлюлозно-</w:t>
            </w:r>
          </w:p>
          <w:p w14:paraId="7A1F09B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бумажная </w:t>
            </w:r>
          </w:p>
          <w:p w14:paraId="13C3D2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промышленность</w:t>
            </w:r>
          </w:p>
        </w:tc>
        <w:tc>
          <w:tcPr>
            <w:tcW w:w="3426" w:type="dxa"/>
          </w:tcPr>
          <w:p w14:paraId="5A73F9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367" w:type="dxa"/>
            <w:vAlign w:val="center"/>
          </w:tcPr>
          <w:p w14:paraId="2E339D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6.11</w:t>
            </w:r>
          </w:p>
        </w:tc>
        <w:tc>
          <w:tcPr>
            <w:tcW w:w="1468" w:type="dxa"/>
            <w:vAlign w:val="center"/>
          </w:tcPr>
          <w:p w14:paraId="0D2E94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</w:t>
            </w:r>
          </w:p>
          <w:p w14:paraId="4EF6E6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здание V класса </w:t>
            </w:r>
          </w:p>
          <w:p w14:paraId="70F49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опасности</w:t>
            </w:r>
          </w:p>
        </w:tc>
        <w:tc>
          <w:tcPr>
            <w:tcW w:w="547" w:type="dxa"/>
            <w:vAlign w:val="center"/>
          </w:tcPr>
          <w:p w14:paraId="72CF8C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F475A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F59F9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9B2AB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659E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095E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3F6B67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66ACC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A328F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0C669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6C5826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20C38A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67B9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Обеспечение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внутреннего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правопорядка</w:t>
            </w:r>
            <w:proofErr w:type="spellEnd"/>
          </w:p>
        </w:tc>
        <w:tc>
          <w:tcPr>
            <w:tcW w:w="3426" w:type="dxa"/>
            <w:vAlign w:val="center"/>
          </w:tcPr>
          <w:p w14:paraId="183274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62A556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468" w:type="dxa"/>
            <w:vAlign w:val="center"/>
          </w:tcPr>
          <w:p w14:paraId="7BFE63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 </w:t>
            </w:r>
          </w:p>
        </w:tc>
        <w:tc>
          <w:tcPr>
            <w:tcW w:w="547" w:type="dxa"/>
            <w:vAlign w:val="center"/>
          </w:tcPr>
          <w:p w14:paraId="692A35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347B2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0A260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5EB6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C7AC6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1906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4193E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788F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D976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458A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71265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7D4995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7BDEA0C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E5935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175341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70153D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12.0.1</w:t>
            </w:r>
          </w:p>
        </w:tc>
        <w:tc>
          <w:tcPr>
            <w:tcW w:w="1468" w:type="dxa"/>
            <w:vAlign w:val="center"/>
          </w:tcPr>
          <w:p w14:paraId="79F5673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6868D9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02F1B7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E1EB8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B9495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E35FA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7EA04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7A8D3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72D85B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32C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51483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F1222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5C9055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1E6050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6CC2CF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5848A18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05BBCB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Осуществление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религиозных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обрядов</w:t>
            </w:r>
            <w:proofErr w:type="spellEnd"/>
          </w:p>
        </w:tc>
        <w:tc>
          <w:tcPr>
            <w:tcW w:w="3426" w:type="dxa"/>
            <w:vAlign w:val="center"/>
          </w:tcPr>
          <w:p w14:paraId="0A6313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5E058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3.7.1</w:t>
            </w:r>
          </w:p>
        </w:tc>
        <w:tc>
          <w:tcPr>
            <w:tcW w:w="1468" w:type="dxa"/>
            <w:vAlign w:val="center"/>
          </w:tcPr>
          <w:p w14:paraId="5A9F17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244A2B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C6D6F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D5522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608A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52BF4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24124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828CB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00FFD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08FCF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481317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1F80091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0DEA590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643E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0271CE2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569AE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Магазины</w:t>
            </w:r>
            <w:proofErr w:type="spellEnd"/>
          </w:p>
        </w:tc>
        <w:tc>
          <w:tcPr>
            <w:tcW w:w="3426" w:type="dxa"/>
            <w:vAlign w:val="center"/>
          </w:tcPr>
          <w:p w14:paraId="7252AB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67" w:type="dxa"/>
            <w:vAlign w:val="center"/>
          </w:tcPr>
          <w:p w14:paraId="688F1F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4.4</w:t>
            </w:r>
          </w:p>
        </w:tc>
        <w:tc>
          <w:tcPr>
            <w:tcW w:w="1468" w:type="dxa"/>
            <w:vAlign w:val="center"/>
          </w:tcPr>
          <w:p w14:paraId="55C871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547" w:type="dxa"/>
            <w:vAlign w:val="center"/>
          </w:tcPr>
          <w:p w14:paraId="05C5BA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D8055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F6F20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354FEE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68D11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CF65E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29B3D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88EC2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7C1C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713AC5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6B46AC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8C31A9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2FF8BD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Общественное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питание</w:t>
            </w:r>
            <w:proofErr w:type="spellEnd"/>
          </w:p>
        </w:tc>
        <w:tc>
          <w:tcPr>
            <w:tcW w:w="3426" w:type="dxa"/>
            <w:vAlign w:val="center"/>
          </w:tcPr>
          <w:p w14:paraId="00A545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      </w:r>
          </w:p>
        </w:tc>
        <w:tc>
          <w:tcPr>
            <w:tcW w:w="1367" w:type="dxa"/>
            <w:vAlign w:val="center"/>
          </w:tcPr>
          <w:p w14:paraId="5F7764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468" w:type="dxa"/>
            <w:vAlign w:val="center"/>
          </w:tcPr>
          <w:p w14:paraId="024E6B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столовые)</w:t>
            </w:r>
          </w:p>
        </w:tc>
        <w:tc>
          <w:tcPr>
            <w:tcW w:w="547" w:type="dxa"/>
            <w:vAlign w:val="center"/>
          </w:tcPr>
          <w:p w14:paraId="1570C1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1CBB0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E4CAE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7ED528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27F2B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3C278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6A32C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CF0B9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A025D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7B882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C7467E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2FC437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FDF7DC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Заправка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средств</w:t>
            </w:r>
            <w:proofErr w:type="spellEnd"/>
          </w:p>
        </w:tc>
        <w:tc>
          <w:tcPr>
            <w:tcW w:w="3426" w:type="dxa"/>
            <w:vAlign w:val="center"/>
          </w:tcPr>
          <w:p w14:paraId="5BE9F9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3A1EA0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4.9.1.1</w:t>
            </w:r>
          </w:p>
        </w:tc>
        <w:tc>
          <w:tcPr>
            <w:tcW w:w="1468" w:type="dxa"/>
            <w:vAlign w:val="center"/>
          </w:tcPr>
          <w:p w14:paraId="43FE3E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втозаправочная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станция</w:t>
            </w:r>
            <w:proofErr w:type="spellEnd"/>
          </w:p>
        </w:tc>
        <w:tc>
          <w:tcPr>
            <w:tcW w:w="547" w:type="dxa"/>
            <w:vAlign w:val="center"/>
          </w:tcPr>
          <w:p w14:paraId="0BC30F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54600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984E1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9B9CF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8664B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76E78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400A4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7B86B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8FD7A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F4F8F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A4BA4C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1FE4ED3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2B55E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мойки</w:t>
            </w:r>
            <w:proofErr w:type="spellEnd"/>
          </w:p>
        </w:tc>
        <w:tc>
          <w:tcPr>
            <w:tcW w:w="3426" w:type="dxa"/>
            <w:vAlign w:val="center"/>
          </w:tcPr>
          <w:p w14:paraId="52E83A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320FA0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4.9.1.3</w:t>
            </w:r>
          </w:p>
        </w:tc>
        <w:tc>
          <w:tcPr>
            <w:tcW w:w="1468" w:type="dxa"/>
            <w:vAlign w:val="center"/>
          </w:tcPr>
          <w:p w14:paraId="1C8E88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втомойка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230C03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F00E2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00735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F9BEB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BA782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43A8B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50E8C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5A402D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B2B8C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00BD3D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76EDE7D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5873F86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C6E2E6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Ремонт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3426" w:type="dxa"/>
            <w:vAlign w:val="center"/>
          </w:tcPr>
          <w:p w14:paraId="19F604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0E10A9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4.9.1.4</w:t>
            </w:r>
          </w:p>
        </w:tc>
        <w:tc>
          <w:tcPr>
            <w:tcW w:w="1468" w:type="dxa"/>
            <w:vAlign w:val="center"/>
          </w:tcPr>
          <w:p w14:paraId="304D6D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втосервис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7" w:type="dxa"/>
            <w:vAlign w:val="center"/>
          </w:tcPr>
          <w:p w14:paraId="257C90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6CCCA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98D77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32BD0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2E74C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E68C4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43713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4FFB8B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0142C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20FA26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7B5E7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3724EF4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40D75E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  <w:tr w:rsidR="00575F45" w:rsidRPr="00575F45" w14:paraId="266B2C9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34BCDA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Служебные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гаражи</w:t>
            </w:r>
            <w:proofErr w:type="spellEnd"/>
          </w:p>
        </w:tc>
        <w:tc>
          <w:tcPr>
            <w:tcW w:w="3426" w:type="dxa"/>
            <w:vAlign w:val="center"/>
          </w:tcPr>
          <w:p w14:paraId="5E1DE99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3C974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4.9</w:t>
            </w:r>
          </w:p>
        </w:tc>
        <w:tc>
          <w:tcPr>
            <w:tcW w:w="1468" w:type="dxa"/>
            <w:vAlign w:val="center"/>
          </w:tcPr>
          <w:p w14:paraId="12E039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автомобилей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стоянка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гараж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47" w:type="dxa"/>
            <w:vAlign w:val="center"/>
          </w:tcPr>
          <w:p w14:paraId="3F120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0BF7A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CC7DF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5AD3CE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B796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009EC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7BF2F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C88F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E83DE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569" w:type="dxa"/>
            <w:vAlign w:val="center"/>
          </w:tcPr>
          <w:p w14:paraId="73F1F7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4BDF4F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789AE25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68EB027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CB8D9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0E03B053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ПК. Зона коммунально-складских объектов</w:t>
      </w:r>
    </w:p>
    <w:p w14:paraId="3E902B28" w14:textId="26058E8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коммунально-складских объектов ПК установлена для размещения объектов жилищно-коммунального хозяйства, коммунальной, транспортной и инженерной инфраструктуры, оптовой торговли.</w:t>
      </w:r>
    </w:p>
    <w:p w14:paraId="3BD4708D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65F3BD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5FEEB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3A0C5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9C246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D046D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DF073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1C8A92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B21D1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B634F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1BF056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E3ECA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9E189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C59AA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6F34C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ED1B4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E151D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B22BB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E7437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5B7EDD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D1500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19BD3C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BC4B0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13BE10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D87A7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826C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3F28E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B4275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F9A0B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3CA0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89194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3FCD2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528D8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B0F55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42ADDE6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E874E1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7CACD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6A3699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B9D16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647AB6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2C097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18397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044C8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9CB8B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30C2A4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61BD0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4D39E58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B8FBD8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46709B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FEC5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58A816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37A8E4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FB1838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80E9E7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3E11FD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E8EEC7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C138DD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5364D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F4039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DF145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C12FD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957C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E8249F1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56E5E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634C7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1D0DA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454B4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09A0F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7153E4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A8400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50A3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412F3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61722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4089AE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7CF9D4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75264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EE9CD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A88D5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F18738A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75B92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0247AD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8152EA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FAC8FD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5A181C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6A0A471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</w:t>
            </w:r>
          </w:p>
          <w:p w14:paraId="27555E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12848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7F8B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52A5C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53DA4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8CF7B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BC30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09680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8D03A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74E43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06F52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9B2EC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77071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2889B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DCB66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3F1A74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74E221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 для приема </w:t>
            </w:r>
          </w:p>
          <w:p w14:paraId="222D5B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физических и юридических лиц</w:t>
            </w:r>
          </w:p>
        </w:tc>
        <w:tc>
          <w:tcPr>
            <w:tcW w:w="547" w:type="dxa"/>
            <w:vAlign w:val="center"/>
          </w:tcPr>
          <w:p w14:paraId="4114DE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99AE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AB695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969C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EC72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70141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63E1B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17BB12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EBEC7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7FC16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D08033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26954B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FAE0D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Деловое </w:t>
            </w:r>
          </w:p>
          <w:p w14:paraId="234E01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</w:tc>
        <w:tc>
          <w:tcPr>
            <w:tcW w:w="3426" w:type="dxa"/>
            <w:vAlign w:val="center"/>
          </w:tcPr>
          <w:p w14:paraId="028D28F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367" w:type="dxa"/>
            <w:vAlign w:val="center"/>
          </w:tcPr>
          <w:p w14:paraId="7C68B8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468" w:type="dxa"/>
            <w:vAlign w:val="center"/>
          </w:tcPr>
          <w:p w14:paraId="58748E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здание; офисное </w:t>
            </w:r>
          </w:p>
          <w:p w14:paraId="0A93DA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547" w:type="dxa"/>
            <w:vAlign w:val="center"/>
          </w:tcPr>
          <w:p w14:paraId="652D4A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9C52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9067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79A4C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5645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5C4A8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76FE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4030D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641B3E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42FC4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3792B65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3400AF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DE48E2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Рынки</w:t>
            </w:r>
          </w:p>
        </w:tc>
        <w:tc>
          <w:tcPr>
            <w:tcW w:w="3426" w:type="dxa"/>
            <w:vAlign w:val="center"/>
          </w:tcPr>
          <w:p w14:paraId="742F6B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(или) стоянок для автомобилей сотрудников и посетителей рынка</w:t>
            </w:r>
          </w:p>
        </w:tc>
        <w:tc>
          <w:tcPr>
            <w:tcW w:w="1367" w:type="dxa"/>
            <w:vAlign w:val="center"/>
          </w:tcPr>
          <w:p w14:paraId="5A382F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</w:t>
            </w:r>
          </w:p>
        </w:tc>
        <w:tc>
          <w:tcPr>
            <w:tcW w:w="1468" w:type="dxa"/>
            <w:vAlign w:val="center"/>
          </w:tcPr>
          <w:p w14:paraId="388131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ярмарка специализированных товаров</w:t>
            </w:r>
          </w:p>
        </w:tc>
        <w:tc>
          <w:tcPr>
            <w:tcW w:w="547" w:type="dxa"/>
            <w:vAlign w:val="center"/>
          </w:tcPr>
          <w:p w14:paraId="4F4D78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A0412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93CCE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47" w:type="dxa"/>
            <w:vAlign w:val="center"/>
          </w:tcPr>
          <w:p w14:paraId="6CBFA0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7CE8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8ED71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315F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91D94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EC841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383D0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2F454B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261F6A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2.Максимальная торговая </w:t>
            </w: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площадь на одно торговое место - 200 кв. м</w:t>
            </w:r>
          </w:p>
        </w:tc>
      </w:tr>
      <w:tr w:rsidR="00575F45" w:rsidRPr="00575F45" w14:paraId="251032C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F12BD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Магазины</w:t>
            </w:r>
          </w:p>
        </w:tc>
        <w:tc>
          <w:tcPr>
            <w:tcW w:w="3426" w:type="dxa"/>
            <w:vAlign w:val="center"/>
          </w:tcPr>
          <w:p w14:paraId="412D062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367" w:type="dxa"/>
            <w:vAlign w:val="center"/>
          </w:tcPr>
          <w:p w14:paraId="775278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1468" w:type="dxa"/>
            <w:vAlign w:val="center"/>
          </w:tcPr>
          <w:p w14:paraId="31EDB6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магазин </w:t>
            </w:r>
          </w:p>
        </w:tc>
        <w:tc>
          <w:tcPr>
            <w:tcW w:w="547" w:type="dxa"/>
            <w:vAlign w:val="center"/>
          </w:tcPr>
          <w:p w14:paraId="078BE5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F4A8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0FF88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161E72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0F43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992CC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C9BD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7DB6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6D0A4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0D3716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55CC501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2FE7C9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ECD2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общая площадь магазина 2000 кв. м</w:t>
            </w:r>
          </w:p>
        </w:tc>
      </w:tr>
      <w:tr w:rsidR="00575F45" w:rsidRPr="00575F45" w14:paraId="565B49F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97889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204D6BA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5528B2E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15630B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13CA60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(кафе, столовая)</w:t>
            </w:r>
          </w:p>
        </w:tc>
        <w:tc>
          <w:tcPr>
            <w:tcW w:w="547" w:type="dxa"/>
            <w:vAlign w:val="center"/>
          </w:tcPr>
          <w:p w14:paraId="55F11B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C174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9898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47" w:type="dxa"/>
            <w:vAlign w:val="center"/>
          </w:tcPr>
          <w:p w14:paraId="761E5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2DF7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27574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044F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36281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5057D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EA768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75DD90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3C191CD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3074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Автомобильные мойки</w:t>
            </w:r>
          </w:p>
        </w:tc>
        <w:tc>
          <w:tcPr>
            <w:tcW w:w="3426" w:type="dxa"/>
            <w:vAlign w:val="center"/>
          </w:tcPr>
          <w:p w14:paraId="68E1C85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38D021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4.9.1.3</w:t>
            </w:r>
          </w:p>
        </w:tc>
        <w:tc>
          <w:tcPr>
            <w:tcW w:w="1468" w:type="dxa"/>
            <w:vAlign w:val="center"/>
          </w:tcPr>
          <w:p w14:paraId="23A303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автомойка</w:t>
            </w:r>
          </w:p>
        </w:tc>
        <w:tc>
          <w:tcPr>
            <w:tcW w:w="547" w:type="dxa"/>
            <w:vAlign w:val="center"/>
          </w:tcPr>
          <w:p w14:paraId="3FB8B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398A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36951C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8143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F9BB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5A4C8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DB5A4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C67F7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B9219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EF84F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707AA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5 м при осуществлении нового строительства.</w:t>
            </w:r>
          </w:p>
        </w:tc>
      </w:tr>
      <w:tr w:rsidR="00575F45" w:rsidRPr="00575F45" w14:paraId="42918F4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A74A5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</w:p>
          <w:p w14:paraId="57EF6C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автомобилей</w:t>
            </w:r>
          </w:p>
        </w:tc>
        <w:tc>
          <w:tcPr>
            <w:tcW w:w="3426" w:type="dxa"/>
            <w:vAlign w:val="center"/>
          </w:tcPr>
          <w:p w14:paraId="17226D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1EC8E8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4.9.1.4</w:t>
            </w:r>
          </w:p>
        </w:tc>
        <w:tc>
          <w:tcPr>
            <w:tcW w:w="1468" w:type="dxa"/>
            <w:vAlign w:val="center"/>
          </w:tcPr>
          <w:p w14:paraId="1C8DB2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автосервис</w:t>
            </w:r>
          </w:p>
        </w:tc>
        <w:tc>
          <w:tcPr>
            <w:tcW w:w="547" w:type="dxa"/>
            <w:vAlign w:val="center"/>
          </w:tcPr>
          <w:p w14:paraId="0300E8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D949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EE813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183C10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4796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C7026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59471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5AD15C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2CC975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47B9EC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2BF5E4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61B1607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53298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Склады</w:t>
            </w:r>
          </w:p>
        </w:tc>
        <w:tc>
          <w:tcPr>
            <w:tcW w:w="3426" w:type="dxa"/>
            <w:vAlign w:val="center"/>
          </w:tcPr>
          <w:p w14:paraId="611C833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367" w:type="dxa"/>
            <w:vAlign w:val="center"/>
          </w:tcPr>
          <w:p w14:paraId="1DE24B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1468" w:type="dxa"/>
            <w:vAlign w:val="center"/>
          </w:tcPr>
          <w:p w14:paraId="0D75EB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547" w:type="dxa"/>
            <w:vAlign w:val="center"/>
          </w:tcPr>
          <w:p w14:paraId="7FD65E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FD48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8DFF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AD37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72C41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7E243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314D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6FC8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F70CF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45C734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6435F7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74BC797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CFB7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Складские </w:t>
            </w:r>
          </w:p>
          <w:p w14:paraId="77D036D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площадки</w:t>
            </w:r>
          </w:p>
        </w:tc>
        <w:tc>
          <w:tcPr>
            <w:tcW w:w="3426" w:type="dxa"/>
            <w:vAlign w:val="center"/>
          </w:tcPr>
          <w:p w14:paraId="09D3FED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367" w:type="dxa"/>
            <w:vAlign w:val="center"/>
          </w:tcPr>
          <w:p w14:paraId="24E35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6.9.1</w:t>
            </w:r>
          </w:p>
        </w:tc>
        <w:tc>
          <w:tcPr>
            <w:tcW w:w="1468" w:type="dxa"/>
            <w:vAlign w:val="center"/>
          </w:tcPr>
          <w:p w14:paraId="410F66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площадка для временного хранения, распределения и перевалки грузов</w:t>
            </w:r>
          </w:p>
        </w:tc>
        <w:tc>
          <w:tcPr>
            <w:tcW w:w="547" w:type="dxa"/>
            <w:vAlign w:val="center"/>
          </w:tcPr>
          <w:p w14:paraId="06D185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F09D5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74390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0EAC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0234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B993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0FE9F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3440D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4B586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9" w:type="dxa"/>
            <w:vAlign w:val="center"/>
          </w:tcPr>
          <w:p w14:paraId="02EE75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125DD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54D354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D8BC9F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Научно-производственная </w:t>
            </w:r>
          </w:p>
          <w:p w14:paraId="76CF70A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деятельность</w:t>
            </w:r>
          </w:p>
        </w:tc>
        <w:tc>
          <w:tcPr>
            <w:tcW w:w="3426" w:type="dxa"/>
            <w:vAlign w:val="center"/>
          </w:tcPr>
          <w:p w14:paraId="0F2291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367" w:type="dxa"/>
            <w:vAlign w:val="center"/>
          </w:tcPr>
          <w:p w14:paraId="3C2F61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6.12</w:t>
            </w:r>
          </w:p>
        </w:tc>
        <w:tc>
          <w:tcPr>
            <w:tcW w:w="1468" w:type="dxa"/>
            <w:vAlign w:val="center"/>
          </w:tcPr>
          <w:p w14:paraId="00C1CE0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технологический парк;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агропромышленный парк;</w:t>
            </w:r>
          </w:p>
          <w:p w14:paraId="2608FF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бизнес-инкубатор</w:t>
            </w:r>
          </w:p>
        </w:tc>
        <w:tc>
          <w:tcPr>
            <w:tcW w:w="547" w:type="dxa"/>
            <w:vAlign w:val="center"/>
          </w:tcPr>
          <w:p w14:paraId="422FD3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3FE303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30A55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7F60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B072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071769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8469D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820CE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D98A5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4183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1181E3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отступ от красных линий 5 м при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осуществлении нового строительства.</w:t>
            </w:r>
          </w:p>
        </w:tc>
      </w:tr>
      <w:tr w:rsidR="00575F45" w:rsidRPr="00575F45" w14:paraId="2F4297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E0279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Обеспечение </w:t>
            </w:r>
          </w:p>
          <w:p w14:paraId="7FF65C3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обороны и </w:t>
            </w:r>
          </w:p>
          <w:p w14:paraId="293D9B9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безопасности</w:t>
            </w:r>
          </w:p>
        </w:tc>
        <w:tc>
          <w:tcPr>
            <w:tcW w:w="3426" w:type="dxa"/>
            <w:vAlign w:val="center"/>
          </w:tcPr>
          <w:p w14:paraId="3B873E2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367" w:type="dxa"/>
            <w:vAlign w:val="center"/>
          </w:tcPr>
          <w:p w14:paraId="4E677A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1468" w:type="dxa"/>
            <w:vAlign w:val="center"/>
          </w:tcPr>
          <w:p w14:paraId="72CE1D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таможенный пост; </w:t>
            </w:r>
          </w:p>
          <w:p w14:paraId="685717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ГО ЧС </w:t>
            </w:r>
          </w:p>
        </w:tc>
        <w:tc>
          <w:tcPr>
            <w:tcW w:w="547" w:type="dxa"/>
            <w:vAlign w:val="center"/>
          </w:tcPr>
          <w:p w14:paraId="7020F2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074B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1DA9E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B02B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9941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C7AE1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2D7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7FF0E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EE687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CEA89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C9C9D1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FF05B1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8C577C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3A90AF8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5BAAF4F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488535B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969D8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468" w:type="dxa"/>
            <w:vAlign w:val="center"/>
          </w:tcPr>
          <w:p w14:paraId="2CAF73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контрольно-пропускные пункты; объекты пожарной охраны; пожарные части; </w:t>
            </w:r>
          </w:p>
          <w:p w14:paraId="61F4FA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пожарное депо</w:t>
            </w:r>
          </w:p>
        </w:tc>
        <w:tc>
          <w:tcPr>
            <w:tcW w:w="547" w:type="dxa"/>
            <w:vAlign w:val="center"/>
          </w:tcPr>
          <w:p w14:paraId="0E4A47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B76C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1C0C2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AFEB7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D363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0926F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D9D8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52E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2BB4C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66A5C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097E596A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F38E284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6C5D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отступ от красной линии до зданий пожарного депо 10 м</w:t>
            </w:r>
          </w:p>
        </w:tc>
      </w:tr>
      <w:tr w:rsidR="00575F45" w:rsidRPr="00575F45" w14:paraId="6693C4A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2E34B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4D879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3FC307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3811E96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2233E3C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3BB5BD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463D70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FE96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AE098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576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6BD7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52C45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E6C74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1ABA8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175AB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A4C16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3FFC7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AF442F6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4DEBD26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4012A95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7B9CD6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Размещение гаражей для собственных нужд</w:t>
            </w:r>
          </w:p>
        </w:tc>
        <w:tc>
          <w:tcPr>
            <w:tcW w:w="3426" w:type="dxa"/>
            <w:vAlign w:val="center"/>
          </w:tcPr>
          <w:p w14:paraId="6E08DF5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67" w:type="dxa"/>
            <w:vAlign w:val="center"/>
          </w:tcPr>
          <w:p w14:paraId="656E37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2.7.2</w:t>
            </w:r>
          </w:p>
        </w:tc>
        <w:tc>
          <w:tcPr>
            <w:tcW w:w="1468" w:type="dxa"/>
            <w:vAlign w:val="center"/>
          </w:tcPr>
          <w:p w14:paraId="504A4F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47" w:type="dxa"/>
            <w:vAlign w:val="center"/>
          </w:tcPr>
          <w:p w14:paraId="4DE8B0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CDDF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EF283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7" w:type="dxa"/>
            <w:vAlign w:val="center"/>
          </w:tcPr>
          <w:p w14:paraId="18B77B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12A5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0630C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92" w:type="dxa"/>
            <w:vAlign w:val="center"/>
          </w:tcPr>
          <w:p w14:paraId="62E029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14:paraId="4C99A2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D0B71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B00BA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611486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0F50FB4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6F79B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041C9F6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591C24E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27C0C7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29A2FC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6CC61B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часовни</w:t>
            </w:r>
          </w:p>
        </w:tc>
        <w:tc>
          <w:tcPr>
            <w:tcW w:w="547" w:type="dxa"/>
            <w:vAlign w:val="center"/>
          </w:tcPr>
          <w:p w14:paraId="071DA6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79BC2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D7ACD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2AC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335B7D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E749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EF45A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F5120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64FDF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1446C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3902577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9E3481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332FDCA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0C4049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Амбулаторное </w:t>
            </w:r>
          </w:p>
          <w:p w14:paraId="6AF0169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ветеринарное </w:t>
            </w:r>
          </w:p>
          <w:p w14:paraId="179FE9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6CC674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367" w:type="dxa"/>
            <w:vAlign w:val="center"/>
          </w:tcPr>
          <w:p w14:paraId="14612C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3.10.1</w:t>
            </w:r>
          </w:p>
        </w:tc>
        <w:tc>
          <w:tcPr>
            <w:tcW w:w="1468" w:type="dxa"/>
            <w:vAlign w:val="center"/>
          </w:tcPr>
          <w:p w14:paraId="6EE35B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ветеринарная </w:t>
            </w:r>
          </w:p>
          <w:p w14:paraId="234449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амбулатория</w:t>
            </w:r>
          </w:p>
        </w:tc>
        <w:tc>
          <w:tcPr>
            <w:tcW w:w="547" w:type="dxa"/>
            <w:vAlign w:val="center"/>
          </w:tcPr>
          <w:p w14:paraId="0DCEBC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2F7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C4444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FB86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9666C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967CA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4DD784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0161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4AFB08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1B7C80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1267CCF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CC829F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E31BFB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Приюты для </w:t>
            </w:r>
          </w:p>
          <w:p w14:paraId="659505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животных</w:t>
            </w:r>
          </w:p>
        </w:tc>
        <w:tc>
          <w:tcPr>
            <w:tcW w:w="3426" w:type="dxa"/>
            <w:vAlign w:val="center"/>
          </w:tcPr>
          <w:p w14:paraId="20F1C20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367" w:type="dxa"/>
            <w:vAlign w:val="center"/>
          </w:tcPr>
          <w:p w14:paraId="75ADBC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3.10.2</w:t>
            </w:r>
          </w:p>
        </w:tc>
        <w:tc>
          <w:tcPr>
            <w:tcW w:w="1468" w:type="dxa"/>
            <w:vAlign w:val="center"/>
          </w:tcPr>
          <w:p w14:paraId="251E6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ветеринарные лечебницы с содержанием животных</w:t>
            </w:r>
          </w:p>
        </w:tc>
        <w:tc>
          <w:tcPr>
            <w:tcW w:w="547" w:type="dxa"/>
            <w:vAlign w:val="center"/>
          </w:tcPr>
          <w:p w14:paraId="19B91B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D69F6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51618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B126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613C6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B5D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5D1B8C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04E424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F4B9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52B6F4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4FCC1958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3F528B2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72BC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2.Предельная вместимость - не более 300 животных</w:t>
            </w:r>
          </w:p>
        </w:tc>
      </w:tr>
      <w:tr w:rsidR="00575F45" w:rsidRPr="00575F45" w14:paraId="19691CA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5FEE86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Заправка </w:t>
            </w:r>
          </w:p>
          <w:p w14:paraId="6F26CB6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3426" w:type="dxa"/>
            <w:vAlign w:val="center"/>
          </w:tcPr>
          <w:p w14:paraId="3E55FE4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</w:t>
            </w:r>
          </w:p>
        </w:tc>
        <w:tc>
          <w:tcPr>
            <w:tcW w:w="1367" w:type="dxa"/>
            <w:vAlign w:val="center"/>
          </w:tcPr>
          <w:p w14:paraId="04094F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4.9.1.1</w:t>
            </w:r>
          </w:p>
        </w:tc>
        <w:tc>
          <w:tcPr>
            <w:tcW w:w="1468" w:type="dxa"/>
            <w:vAlign w:val="center"/>
          </w:tcPr>
          <w:p w14:paraId="74287E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автозаправочные </w:t>
            </w:r>
          </w:p>
          <w:p w14:paraId="509C1D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станции </w:t>
            </w:r>
          </w:p>
        </w:tc>
        <w:tc>
          <w:tcPr>
            <w:tcW w:w="547" w:type="dxa"/>
            <w:vAlign w:val="center"/>
          </w:tcPr>
          <w:p w14:paraId="102C5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11DE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188491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DC32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0A8C74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4C60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12126F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40AA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13DEB7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2397C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525EC99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CD41B8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07DB26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2131CA9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0E3522E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2787AB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1ABA6D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спортивная площадка</w:t>
            </w:r>
          </w:p>
        </w:tc>
        <w:tc>
          <w:tcPr>
            <w:tcW w:w="547" w:type="dxa"/>
            <w:vAlign w:val="center"/>
          </w:tcPr>
          <w:p w14:paraId="7D12A4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32B6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679FD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DD96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44E16E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75CE6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1F1A3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2633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8F1C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F4961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D3C494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8DB130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030279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Оборудованные площадки для </w:t>
            </w:r>
          </w:p>
          <w:p w14:paraId="626B8B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52DDDC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367" w:type="dxa"/>
            <w:vAlign w:val="center"/>
          </w:tcPr>
          <w:p w14:paraId="2450F1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5.1.4</w:t>
            </w:r>
          </w:p>
        </w:tc>
        <w:tc>
          <w:tcPr>
            <w:tcW w:w="1468" w:type="dxa"/>
            <w:vAlign w:val="center"/>
          </w:tcPr>
          <w:p w14:paraId="504C21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автодром, мотодром</w:t>
            </w:r>
          </w:p>
        </w:tc>
        <w:tc>
          <w:tcPr>
            <w:tcW w:w="547" w:type="dxa"/>
            <w:vAlign w:val="center"/>
          </w:tcPr>
          <w:p w14:paraId="13BE1D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78A5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526521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47" w:type="dxa"/>
            <w:vAlign w:val="center"/>
          </w:tcPr>
          <w:p w14:paraId="0CB6FB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2E273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2469F9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0A83A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20E94B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3108DA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BB16D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20B8492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206ABE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776577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572F7A5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4FE7D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Служебные гаражи</w:t>
            </w:r>
          </w:p>
        </w:tc>
        <w:tc>
          <w:tcPr>
            <w:tcW w:w="3426" w:type="dxa"/>
            <w:vAlign w:val="center"/>
          </w:tcPr>
          <w:p w14:paraId="021A34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4251E6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468" w:type="dxa"/>
            <w:vAlign w:val="center"/>
          </w:tcPr>
          <w:p w14:paraId="5B0EBD4D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 (стоянка, гараж)</w:t>
            </w:r>
          </w:p>
        </w:tc>
        <w:tc>
          <w:tcPr>
            <w:tcW w:w="547" w:type="dxa"/>
            <w:vAlign w:val="center"/>
          </w:tcPr>
          <w:p w14:paraId="5F812A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47A6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CB8F8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F310C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7A77A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7F137A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94BD5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5ABF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7D72CD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84EF6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4850F7F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</w:t>
            </w:r>
          </w:p>
          <w:p w14:paraId="65465B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74FF1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4A6C25D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1F4CAA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170F33D3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43E03F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6FFEAC5F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ПКА. Зона коммунально-складских объектов проектная</w:t>
      </w:r>
    </w:p>
    <w:p w14:paraId="1827B06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ПК.</w:t>
      </w:r>
    </w:p>
    <w:p w14:paraId="45A70482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420B93D8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364C5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C0108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EB65B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4D357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ADC7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5E6D2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7337B3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3AFF85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7A82B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99188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F2CAA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F989A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C6B02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30451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5EA34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4DD18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10F409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7D1787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0AABAB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76DEB8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94B46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7D0D5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19ECB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23E3C9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4C60B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CBF59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3D05C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6B7B2E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6FB084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1CE93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CF3A5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A1E93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248BDA39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133A2F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50045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66539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45D6A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6EBB60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256943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2518E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DD898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97203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45ED79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2647F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1B67ED2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43F889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3468A29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D322D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78FA46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474105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3A4881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A05BF0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97F811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B87EC4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8803DF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AD686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2E344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3CB81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130A5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4F27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0084FAE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012C2F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171614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5104E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D94C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0F043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C6B46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A7A71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66BF4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069D1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3ACAD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2861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DC1A2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8859D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907F7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1B536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49999AD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9E581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17335C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3A972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36A498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6385E0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1FE04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28FF1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2396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9432C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FC0F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DE67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F429C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9690B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FAF9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042C0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BDED0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DEDCF3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E65545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85F4E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6B4878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5647D0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1C1061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3B6C4D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EB6E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6EA1B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2826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62C8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ADC8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F902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DE288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6997F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9B705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D4B576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F36A5B7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1061C8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124C2B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F1D39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6F4680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7EC3E1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BB6F4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BCCC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0E30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64DC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7A73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1A69A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74BF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CD26F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FFFEB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7EE621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27074A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E80134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0819AEA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F3890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5C4ECE2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5647ADE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6E804F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E131D1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1E50FA3E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239CD70B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Зоны инженерной транспортной инфраструктур.</w:t>
      </w:r>
    </w:p>
    <w:p w14:paraId="52F29584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Т. Зона транспортной инфраструктуры</w:t>
      </w:r>
    </w:p>
    <w:p w14:paraId="3F5EBE9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транспортной инфраструктуры Т установлена для размещения объектов транспортной инфраструктуры, в том числе различного рода путей сообщения и сооружений.</w:t>
      </w:r>
    </w:p>
    <w:p w14:paraId="30C2BEA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7ADBB78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A1933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73D516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0C1E6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39BEBC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548D5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362B63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98B99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3B9116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81AAB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23852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5B1A1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A88F7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38A0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1784E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F66FB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CC1C6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0DBA2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4EF5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D6B7B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F5CA1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FBCD2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9EEA8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13D48D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C3DBC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76453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EDCB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24A270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6B7D5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584BD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063C2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6E3737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75D0C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4FBD1A36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4EFDA7B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418B98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73924E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EE9CC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A4DDF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88FEE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4B3F6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6FF94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5F65A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06FFA0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7B9D8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10DD485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4A3690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C00079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830A0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C8FC3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25AD58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1BE4B6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C5F5A1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1106D5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3E8D2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0B8D03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D1925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BF7C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50805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FC3F6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DDA4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B8312EA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6A9ECE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96F87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6B4DA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32D6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11A85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017A5B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E1A27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C6839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56737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3C2C7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627E33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E9947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94CA6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CAF65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3FC534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159DEF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3E795F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10021B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FCBDB1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4AA0B2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1F2C4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297A8A0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D0DE9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C9DE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61E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8D82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D287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09CF1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FC0A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33300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6A0F3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7BAC1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2A3625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753C047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D1AEE6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</w:t>
            </w:r>
          </w:p>
          <w:p w14:paraId="6D37EB3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перевозок </w:t>
            </w:r>
          </w:p>
          <w:p w14:paraId="154746A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пассажиров</w:t>
            </w:r>
          </w:p>
        </w:tc>
        <w:tc>
          <w:tcPr>
            <w:tcW w:w="3426" w:type="dxa"/>
            <w:vAlign w:val="center"/>
          </w:tcPr>
          <w:p w14:paraId="6A6DDB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367" w:type="dxa"/>
            <w:vAlign w:val="center"/>
          </w:tcPr>
          <w:p w14:paraId="137BEA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7.2.2</w:t>
            </w:r>
          </w:p>
        </w:tc>
        <w:tc>
          <w:tcPr>
            <w:tcW w:w="1468" w:type="dxa"/>
            <w:vAlign w:val="center"/>
          </w:tcPr>
          <w:p w14:paraId="13CF2B5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автовокзал; депо </w:t>
            </w:r>
          </w:p>
          <w:p w14:paraId="0DBDD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общественного транспорта; автопарк; разворотная площадка; диспетчерский пункт</w:t>
            </w:r>
          </w:p>
        </w:tc>
        <w:tc>
          <w:tcPr>
            <w:tcW w:w="547" w:type="dxa"/>
            <w:vAlign w:val="center"/>
          </w:tcPr>
          <w:p w14:paraId="47A920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539F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1865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7EA7E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A0373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173CE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B376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9DD85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25921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0671C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ECE23B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E641FC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A84D21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747D0D2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7C6F80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5CA03EA7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и сети </w:t>
            </w:r>
          </w:p>
          <w:p w14:paraId="0A907C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6400B5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31CB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34647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2BF4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52A4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6BD8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4BF1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83E9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38F36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83892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D4BC22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242AA0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248F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Железнодорожные пути</w:t>
            </w:r>
          </w:p>
        </w:tc>
        <w:tc>
          <w:tcPr>
            <w:tcW w:w="3426" w:type="dxa"/>
            <w:vAlign w:val="center"/>
          </w:tcPr>
          <w:p w14:paraId="4FA128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железнодорожных путей</w:t>
            </w:r>
          </w:p>
        </w:tc>
        <w:tc>
          <w:tcPr>
            <w:tcW w:w="1367" w:type="dxa"/>
            <w:vAlign w:val="center"/>
          </w:tcPr>
          <w:p w14:paraId="749296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7.1.1</w:t>
            </w:r>
          </w:p>
        </w:tc>
        <w:tc>
          <w:tcPr>
            <w:tcW w:w="1468" w:type="dxa"/>
            <w:vAlign w:val="center"/>
          </w:tcPr>
          <w:p w14:paraId="36A800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железнодорожные пути; подъездные пути</w:t>
            </w:r>
          </w:p>
        </w:tc>
        <w:tc>
          <w:tcPr>
            <w:tcW w:w="547" w:type="dxa"/>
            <w:vAlign w:val="center"/>
          </w:tcPr>
          <w:p w14:paraId="661C09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A477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C8BE5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E667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B0EE3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4643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AAC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ABFCD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B2B38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433D2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32FF7D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23B173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28087C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</w:t>
            </w:r>
          </w:p>
          <w:p w14:paraId="27E4FB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железнодорожных перевозок</w:t>
            </w:r>
          </w:p>
        </w:tc>
        <w:tc>
          <w:tcPr>
            <w:tcW w:w="3426" w:type="dxa"/>
            <w:vAlign w:val="center"/>
          </w:tcPr>
          <w:p w14:paraId="168EDFF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367" w:type="dxa"/>
            <w:vAlign w:val="center"/>
          </w:tcPr>
          <w:p w14:paraId="0233C0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7.1.2</w:t>
            </w:r>
          </w:p>
        </w:tc>
        <w:tc>
          <w:tcPr>
            <w:tcW w:w="1468" w:type="dxa"/>
            <w:vAlign w:val="center"/>
          </w:tcPr>
          <w:p w14:paraId="16768F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железнодорожный вокзал и станции</w:t>
            </w:r>
          </w:p>
        </w:tc>
        <w:tc>
          <w:tcPr>
            <w:tcW w:w="547" w:type="dxa"/>
            <w:vAlign w:val="center"/>
          </w:tcPr>
          <w:p w14:paraId="5D7642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DD24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BFFC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23C08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2592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080F7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A72F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EDAE9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F489E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FF4F7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3CD9E3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368B09A" w14:textId="77777777" w:rsidTr="004A36D3">
        <w:trPr>
          <w:trHeight w:val="3231"/>
        </w:trPr>
        <w:tc>
          <w:tcPr>
            <w:tcW w:w="1531" w:type="dxa"/>
            <w:vAlign w:val="center"/>
          </w:tcPr>
          <w:p w14:paraId="2FF784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5901C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49FF2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47184549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0926D9F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32838C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B3D8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D7970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DF6C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46081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5615B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F40A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4B02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3A69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802C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E6E2AB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2A2440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24BD7C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5C60C5E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18FD7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Заправка </w:t>
            </w:r>
          </w:p>
          <w:p w14:paraId="57BF9F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3426" w:type="dxa"/>
          </w:tcPr>
          <w:p w14:paraId="6D4F699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автозаправочных станций; размещение магазинов сопутствующей торговли,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1A91F8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4.9.1.1</w:t>
            </w:r>
          </w:p>
        </w:tc>
        <w:tc>
          <w:tcPr>
            <w:tcW w:w="1468" w:type="dxa"/>
            <w:vAlign w:val="center"/>
          </w:tcPr>
          <w:p w14:paraId="6CE422D7" w14:textId="77777777" w:rsidR="00575F45" w:rsidRPr="00575F45" w:rsidRDefault="00575F45" w:rsidP="00575F4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автозаправочные </w:t>
            </w:r>
          </w:p>
          <w:p w14:paraId="07198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станции</w:t>
            </w:r>
          </w:p>
        </w:tc>
        <w:tc>
          <w:tcPr>
            <w:tcW w:w="547" w:type="dxa"/>
            <w:vAlign w:val="center"/>
          </w:tcPr>
          <w:p w14:paraId="78A4AE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60BAD1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0073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7E6369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6D70F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8" w:type="dxa"/>
            <w:vAlign w:val="center"/>
          </w:tcPr>
          <w:p w14:paraId="436E80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0156B6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6B00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593D72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5564C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2151" w:type="dxa"/>
            <w:vAlign w:val="center"/>
          </w:tcPr>
          <w:p w14:paraId="7AC1157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9CE1D7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9502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Автомобильные мойки</w:t>
            </w:r>
          </w:p>
        </w:tc>
        <w:tc>
          <w:tcPr>
            <w:tcW w:w="3426" w:type="dxa"/>
            <w:vAlign w:val="center"/>
          </w:tcPr>
          <w:p w14:paraId="7A97D67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2E0C8F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4.9.1.3</w:t>
            </w:r>
          </w:p>
        </w:tc>
        <w:tc>
          <w:tcPr>
            <w:tcW w:w="1468" w:type="dxa"/>
            <w:vAlign w:val="center"/>
          </w:tcPr>
          <w:p w14:paraId="32FAE7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автомобильные мойки</w:t>
            </w:r>
          </w:p>
        </w:tc>
        <w:tc>
          <w:tcPr>
            <w:tcW w:w="547" w:type="dxa"/>
            <w:vAlign w:val="center"/>
          </w:tcPr>
          <w:p w14:paraId="5E8615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8F109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218C7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9890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F969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51A5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47E4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4D22D9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D0A9B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AFDBF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63AC087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0623FA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4E373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</w:p>
          <w:p w14:paraId="7AA883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автомобилей</w:t>
            </w:r>
          </w:p>
        </w:tc>
        <w:tc>
          <w:tcPr>
            <w:tcW w:w="3426" w:type="dxa"/>
            <w:vAlign w:val="center"/>
          </w:tcPr>
          <w:p w14:paraId="2DD74AB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375A26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4.9.1.4</w:t>
            </w:r>
          </w:p>
        </w:tc>
        <w:tc>
          <w:tcPr>
            <w:tcW w:w="1468" w:type="dxa"/>
            <w:vAlign w:val="center"/>
          </w:tcPr>
          <w:p w14:paraId="1884A6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автосервис</w:t>
            </w:r>
          </w:p>
        </w:tc>
        <w:tc>
          <w:tcPr>
            <w:tcW w:w="547" w:type="dxa"/>
            <w:vAlign w:val="center"/>
          </w:tcPr>
          <w:p w14:paraId="33F6D1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DE90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5406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953B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0B94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4E93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98FC4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2" w:type="dxa"/>
            <w:vAlign w:val="center"/>
          </w:tcPr>
          <w:p w14:paraId="1B7F89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8" w:type="dxa"/>
            <w:vAlign w:val="center"/>
          </w:tcPr>
          <w:p w14:paraId="06C632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14:paraId="7C8347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35509B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E6FB4B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4305D1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5988CAC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E73A5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Служебные гаражи</w:t>
            </w:r>
          </w:p>
        </w:tc>
        <w:tc>
          <w:tcPr>
            <w:tcW w:w="3426" w:type="dxa"/>
            <w:vAlign w:val="center"/>
          </w:tcPr>
          <w:p w14:paraId="35AC3F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2BFE9B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468" w:type="dxa"/>
            <w:vAlign w:val="center"/>
          </w:tcPr>
          <w:p w14:paraId="61A02E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</w:t>
            </w:r>
          </w:p>
        </w:tc>
        <w:tc>
          <w:tcPr>
            <w:tcW w:w="547" w:type="dxa"/>
            <w:vAlign w:val="center"/>
          </w:tcPr>
          <w:p w14:paraId="59139D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8F71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9FF4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19011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F8B3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5FBAA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2CDFF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3DF7F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02C88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77220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047B21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6FD79EF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3DF94E5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03ED12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4EA501C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C100994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1E4C5094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Т-1. Зона улично-дорожной сети</w:t>
      </w:r>
    </w:p>
    <w:p w14:paraId="70BC012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улично-дорожной сети Т-1 предназначена для автомобильных дорог и пешеходных тротуаров в границах населенных пунктов, пешеходных переходов, парков, скверов, площадей, бульваров, других мест, постоянно открытых для посещения.</w:t>
      </w:r>
    </w:p>
    <w:p w14:paraId="77840DC6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1788680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20116D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57A38C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85642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603645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D231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635AA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3D5DC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2E835E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0D645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72541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B47C8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BF4CF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9C05E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3F0D6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9658A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76E89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6ACAF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9E4A3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358D8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27FFE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34759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33C5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C827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3C81F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F7C16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76789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A77B8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DFBB5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C5B9C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180D9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727E2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0358D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CDD90DE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7CCA375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0A799D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8C6B5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A36D0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3DE2B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D40CB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9BD5F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111C2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516FA4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42F6BD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ECDEB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7FA9EC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B0B4E7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BCF1A4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330F6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087545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5FC52E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C065C7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B159D3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73D9C6A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1A664C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773F63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6B955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EFEC3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EA5CC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9A3C9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80D1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8686D9A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74A9A9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BC869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27DF8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5C0E9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4DD4F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9314B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332F4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4E98B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4EA8A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7C664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50FBD1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790C1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76053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5663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3D2465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116479E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94181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751C8B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EC63B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5DB478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685436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1C71CC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4EA700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CA9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F1FF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47" w:type="dxa"/>
            <w:vAlign w:val="center"/>
          </w:tcPr>
          <w:p w14:paraId="2BD9D5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D2F4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E00D9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492" w:type="dxa"/>
            <w:vAlign w:val="center"/>
          </w:tcPr>
          <w:p w14:paraId="61AF6D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2114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C17E8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C4E2C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E1784E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</w:tr>
      <w:tr w:rsidR="00575F45" w:rsidRPr="00575F45" w14:paraId="55966F2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78DDC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Заправка </w:t>
            </w:r>
          </w:p>
          <w:p w14:paraId="1853501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3426" w:type="dxa"/>
            <w:vAlign w:val="center"/>
          </w:tcPr>
          <w:p w14:paraId="4F352D3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367" w:type="dxa"/>
            <w:vAlign w:val="center"/>
          </w:tcPr>
          <w:p w14:paraId="461593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4.9.1.1</w:t>
            </w:r>
          </w:p>
        </w:tc>
        <w:tc>
          <w:tcPr>
            <w:tcW w:w="1468" w:type="dxa"/>
            <w:vAlign w:val="center"/>
          </w:tcPr>
          <w:p w14:paraId="44B5E51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автозаправочные </w:t>
            </w:r>
          </w:p>
          <w:p w14:paraId="11222E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станции</w:t>
            </w:r>
          </w:p>
        </w:tc>
        <w:tc>
          <w:tcPr>
            <w:tcW w:w="547" w:type="dxa"/>
            <w:vAlign w:val="center"/>
          </w:tcPr>
          <w:p w14:paraId="6756E1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0334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F8D8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85C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955F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C897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1EC98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CA277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FDBF5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46068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1A016C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BCF705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73371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</w:t>
            </w:r>
          </w:p>
          <w:p w14:paraId="5BA1B3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перевозок </w:t>
            </w:r>
          </w:p>
          <w:p w14:paraId="65748EA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пассажиров</w:t>
            </w:r>
          </w:p>
        </w:tc>
        <w:tc>
          <w:tcPr>
            <w:tcW w:w="3426" w:type="dxa"/>
            <w:vAlign w:val="center"/>
          </w:tcPr>
          <w:p w14:paraId="4392CB0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367" w:type="dxa"/>
            <w:vAlign w:val="center"/>
          </w:tcPr>
          <w:p w14:paraId="7184BF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7.2.2</w:t>
            </w:r>
          </w:p>
        </w:tc>
        <w:tc>
          <w:tcPr>
            <w:tcW w:w="1468" w:type="dxa"/>
            <w:vAlign w:val="center"/>
          </w:tcPr>
          <w:p w14:paraId="0CA48C03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автовокзал; депо </w:t>
            </w:r>
          </w:p>
          <w:p w14:paraId="1F9C05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общественного транспорта; автопарк; разворотная площадка; диспетчерский пункт</w:t>
            </w:r>
          </w:p>
        </w:tc>
        <w:tc>
          <w:tcPr>
            <w:tcW w:w="547" w:type="dxa"/>
            <w:vAlign w:val="center"/>
          </w:tcPr>
          <w:p w14:paraId="3F99C0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880D0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0DB59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9FFC2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CE51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D0B1F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EB8DA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14B338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A93D2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3FE27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83C492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47E3EB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015167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Стоянки </w:t>
            </w:r>
          </w:p>
          <w:p w14:paraId="440BA5C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транспорта общего пользования</w:t>
            </w:r>
          </w:p>
        </w:tc>
        <w:tc>
          <w:tcPr>
            <w:tcW w:w="3426" w:type="dxa"/>
            <w:vAlign w:val="center"/>
          </w:tcPr>
          <w:p w14:paraId="0DE489C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367" w:type="dxa"/>
            <w:vAlign w:val="center"/>
          </w:tcPr>
          <w:p w14:paraId="1385A8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7.2.3</w:t>
            </w:r>
          </w:p>
        </w:tc>
        <w:tc>
          <w:tcPr>
            <w:tcW w:w="1468" w:type="dxa"/>
            <w:vAlign w:val="center"/>
          </w:tcPr>
          <w:p w14:paraId="099471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стоянки общественного транспорта</w:t>
            </w:r>
          </w:p>
        </w:tc>
        <w:tc>
          <w:tcPr>
            <w:tcW w:w="547" w:type="dxa"/>
            <w:vAlign w:val="center"/>
          </w:tcPr>
          <w:p w14:paraId="1EDC85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0211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36BD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10F9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3956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B6FC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FC02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9055B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9BD6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E7C97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CCE617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068B78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A38D19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60CC6E7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1DB757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1DA3A14A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объекты и сети </w:t>
            </w:r>
          </w:p>
          <w:p w14:paraId="296F4F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водоснабжения, водоотведения, теплоснабжения, электроснабжения, газоснабжения,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связи, наружного освещения</w:t>
            </w:r>
          </w:p>
        </w:tc>
        <w:tc>
          <w:tcPr>
            <w:tcW w:w="547" w:type="dxa"/>
            <w:vAlign w:val="center"/>
          </w:tcPr>
          <w:p w14:paraId="2E5077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600E69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0446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20F6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A797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7711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E266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47FE8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A1475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DE77B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47039D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FE6989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C56045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0AF099E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B4C09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3F0FBFE0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5A40C9B8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дороги; пешеходные тротуары; проезд; велодорожки</w:t>
            </w:r>
          </w:p>
        </w:tc>
        <w:tc>
          <w:tcPr>
            <w:tcW w:w="547" w:type="dxa"/>
            <w:vAlign w:val="center"/>
          </w:tcPr>
          <w:p w14:paraId="02876D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07D3F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FE6E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E267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EA80B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FE08E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4C88B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C9EE7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7338B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F8A97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2D5673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CEAA673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C78448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5C2B5A8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100395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гаражей для собственных нужд</w:t>
            </w:r>
          </w:p>
        </w:tc>
        <w:tc>
          <w:tcPr>
            <w:tcW w:w="3426" w:type="dxa"/>
            <w:vAlign w:val="center"/>
          </w:tcPr>
          <w:p w14:paraId="30A53F0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367" w:type="dxa"/>
            <w:vAlign w:val="center"/>
          </w:tcPr>
          <w:p w14:paraId="4E6F1F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2.7.2</w:t>
            </w:r>
          </w:p>
        </w:tc>
        <w:tc>
          <w:tcPr>
            <w:tcW w:w="1468" w:type="dxa"/>
            <w:vAlign w:val="center"/>
          </w:tcPr>
          <w:p w14:paraId="1821AB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47" w:type="dxa"/>
            <w:vAlign w:val="center"/>
          </w:tcPr>
          <w:p w14:paraId="5EAC8C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916F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26D7A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47" w:type="dxa"/>
            <w:vAlign w:val="center"/>
          </w:tcPr>
          <w:p w14:paraId="0CF9A8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C3F5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9FA6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92" w:type="dxa"/>
            <w:vAlign w:val="center"/>
          </w:tcPr>
          <w:p w14:paraId="7FC4D4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14:paraId="3D2385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6B9C4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FABAD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83D8BD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3FF52C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63BC9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Автомобильные мойки</w:t>
            </w:r>
          </w:p>
        </w:tc>
        <w:tc>
          <w:tcPr>
            <w:tcW w:w="3426" w:type="dxa"/>
            <w:vAlign w:val="center"/>
          </w:tcPr>
          <w:p w14:paraId="3EB5B2C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5B97E1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4.9.1.3</w:t>
            </w:r>
          </w:p>
        </w:tc>
        <w:tc>
          <w:tcPr>
            <w:tcW w:w="1468" w:type="dxa"/>
            <w:vAlign w:val="center"/>
          </w:tcPr>
          <w:p w14:paraId="6CBD10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автомобильные мойки</w:t>
            </w:r>
          </w:p>
        </w:tc>
        <w:tc>
          <w:tcPr>
            <w:tcW w:w="547" w:type="dxa"/>
            <w:vAlign w:val="center"/>
          </w:tcPr>
          <w:p w14:paraId="2C3CE7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84EF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1DFCA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164C8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7761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EBCD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93BD2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70AAC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8D43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972BD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1D2186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074A8D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51785F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</w:p>
          <w:p w14:paraId="627A4CB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автомобилей</w:t>
            </w:r>
          </w:p>
        </w:tc>
        <w:tc>
          <w:tcPr>
            <w:tcW w:w="3426" w:type="dxa"/>
            <w:vAlign w:val="center"/>
          </w:tcPr>
          <w:p w14:paraId="08DEAE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367" w:type="dxa"/>
            <w:vAlign w:val="center"/>
          </w:tcPr>
          <w:p w14:paraId="61D935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4.9.1.4</w:t>
            </w:r>
          </w:p>
        </w:tc>
        <w:tc>
          <w:tcPr>
            <w:tcW w:w="1468" w:type="dxa"/>
            <w:vAlign w:val="center"/>
          </w:tcPr>
          <w:p w14:paraId="64D4F1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автосервис</w:t>
            </w:r>
          </w:p>
        </w:tc>
        <w:tc>
          <w:tcPr>
            <w:tcW w:w="547" w:type="dxa"/>
            <w:vAlign w:val="center"/>
          </w:tcPr>
          <w:p w14:paraId="583A6F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DD92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3CE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1DC27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D6BB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9E761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C8412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61BB62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CB354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6C777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D43788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4E9329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67F18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00C2D4D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147C5E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Служебные гаражи</w:t>
            </w:r>
          </w:p>
        </w:tc>
        <w:tc>
          <w:tcPr>
            <w:tcW w:w="3426" w:type="dxa"/>
            <w:vAlign w:val="center"/>
          </w:tcPr>
          <w:p w14:paraId="19809F2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разрешённого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7665E8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468" w:type="dxa"/>
            <w:vAlign w:val="center"/>
          </w:tcPr>
          <w:p w14:paraId="3E98D1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</w:t>
            </w:r>
          </w:p>
        </w:tc>
        <w:tc>
          <w:tcPr>
            <w:tcW w:w="547" w:type="dxa"/>
            <w:vAlign w:val="center"/>
          </w:tcPr>
          <w:p w14:paraId="07B3BE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599F8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E511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E9F9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0973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B38A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DBD9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F35D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F08A1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91AFE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B9225D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4D6C223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486A216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A8F536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77FE6CB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C5D90E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2124C9BA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Т-1А. Зона улично-дорожной сети проектная</w:t>
      </w:r>
    </w:p>
    <w:p w14:paraId="1B5B9DAB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Т-1.</w:t>
      </w:r>
    </w:p>
    <w:p w14:paraId="24BC6C55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23ADACF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B94D0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470013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8E75D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EF101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4EE556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F4353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64F3A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36DDD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8C7DF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6D130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24CFA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E3CC8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7CD96A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3BC561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E2E5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29D06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D032B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4DB981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0AC2F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8B877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7D833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C3071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1988F7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68F4D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328C96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56892D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7A417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1D203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8FCED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A3416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5B5C43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D86AA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5F5167D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6E9110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63F7E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CDD4F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614860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0B63D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A7013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89FD2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650A9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1F78EB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CF796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157C5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65AE822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10AAE2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1C6F2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85F0D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197C6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69B3C3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C60D6F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A2410F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AC570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294A72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BDE432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C45A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FC1BD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66920B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BD458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5DD2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BF44826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488857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319F8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503B37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ABBB6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E62AD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0AB34F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1BF6C4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64D18F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568D2D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010B22D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3455A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36A899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D0533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B9488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1C4DB3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6EE41E1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580BD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E4A437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D6210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360FCA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16C809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132721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5F49E4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C5B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C92D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FD802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EE57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EB08A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B945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FB90F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984B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2A809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38EF49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354859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20BC4D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88B28F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1DAEB8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52EE0E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11A36A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4733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8E49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89D01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402F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588D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F470F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3823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8BF17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5FCD6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FCE95C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F5B5136" w14:textId="77777777" w:rsidTr="004A36D3">
        <w:trPr>
          <w:trHeight w:val="2229"/>
        </w:trPr>
        <w:tc>
          <w:tcPr>
            <w:tcW w:w="1531" w:type="dxa"/>
            <w:vAlign w:val="center"/>
          </w:tcPr>
          <w:p w14:paraId="7C953E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48CB0F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246E9B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425AC7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2FB011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A07D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FA18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85BB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57E64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CEAC4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816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FFF21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9BCB1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6ECEE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A822F3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89A623F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D476FD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7C3E74AF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5B7EE5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030F66E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0EC1D4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D2B6FA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0667421E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42602149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7CE9C3AF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И. Зона инженерной инфраструктуры</w:t>
      </w:r>
    </w:p>
    <w:p w14:paraId="2F050C6F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инженерной инфраструктуры И выделена для обеспечения правовых условий использования земельных участков для размещения объектов инженерной инфраструктуры.</w:t>
      </w:r>
    </w:p>
    <w:p w14:paraId="6FBABB8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58E7E5F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9B986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D6345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47296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B1650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2091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18F89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7A94D6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3AEB4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E05BF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6D848D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13BD5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F779D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AE6D3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345071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D21B1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60A53A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3DD356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6F9B8E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DB950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94F5A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4468F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1EB20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145121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77A57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B7180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C4FF1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31EFC4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64465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8F12A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76F668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66075D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439A67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AF60FF1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692BF2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16BB2CC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5B2B0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531DA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41A50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70861E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458F0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431A96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E1A13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97445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7C8BD1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909DA46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CCE4D2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4173427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DC898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37D40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71F4C9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6C9B5D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350C38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C6AF40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E1FA6E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F52ABE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99C1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AB57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25B72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193CFB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8FA7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125D14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1A077C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C49E3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29A331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4A780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8E9A4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165510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586726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0830EC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57FD68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2FA1EF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28007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349DAD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00FB9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6447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BD04C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4106287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2DBB0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53754F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44B88E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0CF88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34C73C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A7878CE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 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ABF6B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7C10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A0FC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F931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F00C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13CF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91B3E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53341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A5C51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2ABCB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3BD6E2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08F527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6C435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04CA19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367" w:type="dxa"/>
            <w:vAlign w:val="center"/>
          </w:tcPr>
          <w:p w14:paraId="36DFF2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468" w:type="dxa"/>
            <w:vAlign w:val="center"/>
          </w:tcPr>
          <w:p w14:paraId="4879217C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здание для приема </w:t>
            </w:r>
          </w:p>
          <w:p w14:paraId="6A0662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физических и юридических лиц</w:t>
            </w:r>
          </w:p>
        </w:tc>
        <w:tc>
          <w:tcPr>
            <w:tcW w:w="547" w:type="dxa"/>
            <w:vAlign w:val="center"/>
          </w:tcPr>
          <w:p w14:paraId="11FE6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8124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06C85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518E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9E3DE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E92E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D9AA4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20AAF1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8FDF3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1638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3521F8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2C96648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55B2D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Энергетика</w:t>
            </w:r>
          </w:p>
        </w:tc>
        <w:tc>
          <w:tcPr>
            <w:tcW w:w="3426" w:type="dxa"/>
            <w:vAlign w:val="center"/>
          </w:tcPr>
          <w:p w14:paraId="660051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367" w:type="dxa"/>
            <w:vAlign w:val="center"/>
          </w:tcPr>
          <w:p w14:paraId="354EAE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68" w:type="dxa"/>
            <w:vAlign w:val="center"/>
          </w:tcPr>
          <w:p w14:paraId="268445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производственные здания; тепловые станции; электроподстанции закрытого, открытого типа</w:t>
            </w:r>
          </w:p>
        </w:tc>
        <w:tc>
          <w:tcPr>
            <w:tcW w:w="547" w:type="dxa"/>
            <w:vAlign w:val="center"/>
          </w:tcPr>
          <w:p w14:paraId="3B6976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7EAE3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92A36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8174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854B0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4148E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3B81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79223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C6D90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25EED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EBBFAE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94B34E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09BC1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124ABF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58A399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174996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распределительная станция; распределительный пункт; водопровод; газопровод; трубопровод тепловой сети</w:t>
            </w:r>
          </w:p>
        </w:tc>
        <w:tc>
          <w:tcPr>
            <w:tcW w:w="547" w:type="dxa"/>
            <w:vAlign w:val="center"/>
          </w:tcPr>
          <w:p w14:paraId="7D260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807A3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8095C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2270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3B5C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E5826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6D4E5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06703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AF837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F738F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F610D6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1FD443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53872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Гидротехнические сооружения</w:t>
            </w:r>
          </w:p>
        </w:tc>
        <w:tc>
          <w:tcPr>
            <w:tcW w:w="3426" w:type="dxa"/>
            <w:vAlign w:val="center"/>
          </w:tcPr>
          <w:p w14:paraId="418506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рыбозащитных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367" w:type="dxa"/>
            <w:vAlign w:val="center"/>
          </w:tcPr>
          <w:p w14:paraId="2748EE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1468" w:type="dxa"/>
            <w:vAlign w:val="center"/>
          </w:tcPr>
          <w:p w14:paraId="34015E92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гидротехнические </w:t>
            </w:r>
          </w:p>
          <w:p w14:paraId="3395D4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сооружения (плотины, водосбросы, водозаборные, водовыпускные сооружения)</w:t>
            </w:r>
          </w:p>
        </w:tc>
        <w:tc>
          <w:tcPr>
            <w:tcW w:w="547" w:type="dxa"/>
            <w:vAlign w:val="center"/>
          </w:tcPr>
          <w:p w14:paraId="15FDFF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C31BC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28C5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63E17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71479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773B4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CD793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54D3B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EFF8A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C77B1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6D199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4A7DAB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C2DD09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</w:t>
            </w: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c</w:t>
            </w:r>
            <w:proofErr w:type="spellStart"/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тановлены</w:t>
            </w:r>
            <w:proofErr w:type="spellEnd"/>
          </w:p>
        </w:tc>
      </w:tr>
      <w:tr w:rsidR="00575F45" w:rsidRPr="00575F45" w14:paraId="726FA29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67F731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Вспомогательные виды разрешенного использования </w:t>
            </w: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не у</w:t>
            </w: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>c</w:t>
            </w:r>
            <w:proofErr w:type="spellStart"/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тановлены</w:t>
            </w:r>
            <w:proofErr w:type="spellEnd"/>
          </w:p>
        </w:tc>
      </w:tr>
    </w:tbl>
    <w:p w14:paraId="3FBDFF4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6F83BD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C1D4FA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7B8650EC" w14:textId="77777777" w:rsidR="00575F45" w:rsidRPr="00575F45" w:rsidRDefault="00575F45" w:rsidP="00575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ADB6CF6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7EF003B0" w14:textId="77777777" w:rsidR="00575F45" w:rsidRPr="00575F45" w:rsidRDefault="00575F45" w:rsidP="00575F45">
      <w:pPr>
        <w:numPr>
          <w:ilvl w:val="0"/>
          <w:numId w:val="39"/>
        </w:numPr>
        <w:spacing w:line="256" w:lineRule="auto"/>
        <w:ind w:left="709" w:firstLine="0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5F4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Градостроительные регламенты. Зоны сельскохозяйственного использования.</w:t>
      </w:r>
    </w:p>
    <w:p w14:paraId="58CA6D8C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СТ. Зона ведения садоводства</w:t>
      </w:r>
    </w:p>
    <w:p w14:paraId="68D9826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ведения садоводства СТ выделена в границах населенных пунктов для обеспечения правовых условий ведения гражданами садоводства и огородничества для собственных нужд.</w:t>
      </w:r>
    </w:p>
    <w:p w14:paraId="7B6B9A0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59740E5F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69FFFF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1CEFB0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244F4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A6683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9DAA9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4A7B0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020CD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Код </w:t>
            </w:r>
          </w:p>
          <w:p w14:paraId="756960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6A5D4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2E458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0D2D09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3D062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C6D79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4EE7F5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3B772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FA547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2BB8B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FDC89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1A97B7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4961F2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4DAC8D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FAADD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090F75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11406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684597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50CA13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734F8E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4E1AB1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1249F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5108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5E32A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76D160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644DDF72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4583A4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7C0F2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201CC1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A2CAF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6F4534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D07B8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3C4E19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B3F3A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3B38F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A91FD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4DA594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7E420B42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A81F27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64018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407FC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171A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165C2E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7F1BFE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05BC10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B0A228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DAA8C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45897BB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65BCF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309D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32667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13608F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71E3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D90B962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46B6CF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E33D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54C3E7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A880F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0BBE2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2E5A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507611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5C863D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4F0B5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417697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7DA1A1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3CB1B6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08C1CD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0DE61F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052A4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D972A2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424A9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3DAFFC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B392A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5B22643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516CBC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39B62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Котельные; трансформаторные подстанции;</w:t>
            </w:r>
          </w:p>
          <w:p w14:paraId="0B319A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90A37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F29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14915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BC6E6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8917D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08C2D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C2F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E5369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10D06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BB1D5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059108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52527F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3924F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Земельные участки общего назначения</w:t>
            </w:r>
          </w:p>
        </w:tc>
        <w:tc>
          <w:tcPr>
            <w:tcW w:w="3426" w:type="dxa"/>
            <w:vAlign w:val="center"/>
          </w:tcPr>
          <w:p w14:paraId="7EF736A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367" w:type="dxa"/>
            <w:vAlign w:val="center"/>
          </w:tcPr>
          <w:p w14:paraId="6CF93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1468" w:type="dxa"/>
            <w:vAlign w:val="center"/>
          </w:tcPr>
          <w:p w14:paraId="2FE47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проезд, разворотная площадка</w:t>
            </w:r>
          </w:p>
          <w:p w14:paraId="6A1B5A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365E5D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D3B1D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E363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761E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793F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97CB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729F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75975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EC56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EC42F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758CFB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8C1E93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D7A5CE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Ведение огородничества</w:t>
            </w:r>
          </w:p>
        </w:tc>
        <w:tc>
          <w:tcPr>
            <w:tcW w:w="3426" w:type="dxa"/>
            <w:vAlign w:val="center"/>
          </w:tcPr>
          <w:p w14:paraId="1A4B23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367" w:type="dxa"/>
            <w:vAlign w:val="center"/>
          </w:tcPr>
          <w:p w14:paraId="4F8A6D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1468" w:type="dxa"/>
            <w:vAlign w:val="center"/>
          </w:tcPr>
          <w:p w14:paraId="0CAAB5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0C11A9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A159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F3DCA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47" w:type="dxa"/>
            <w:vAlign w:val="center"/>
          </w:tcPr>
          <w:p w14:paraId="4A6468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90BD5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0A2E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92" w:type="dxa"/>
            <w:vAlign w:val="center"/>
          </w:tcPr>
          <w:p w14:paraId="6FAD45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5519C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6F8F3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7A955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6438E9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9C2F24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21C727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Ведение садоводства</w:t>
            </w:r>
          </w:p>
        </w:tc>
        <w:tc>
          <w:tcPr>
            <w:tcW w:w="3426" w:type="dxa"/>
            <w:vAlign w:val="center"/>
          </w:tcPr>
          <w:p w14:paraId="5861165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отдыха и (или) выращивания гражданами для собственных нужд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1367" w:type="dxa"/>
            <w:vAlign w:val="center"/>
          </w:tcPr>
          <w:p w14:paraId="1FA26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13.2</w:t>
            </w:r>
          </w:p>
        </w:tc>
        <w:tc>
          <w:tcPr>
            <w:tcW w:w="1468" w:type="dxa"/>
            <w:vAlign w:val="center"/>
          </w:tcPr>
          <w:p w14:paraId="33E69C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Садовый дом, жилой дом</w:t>
            </w:r>
          </w:p>
        </w:tc>
        <w:tc>
          <w:tcPr>
            <w:tcW w:w="547" w:type="dxa"/>
            <w:vAlign w:val="center"/>
          </w:tcPr>
          <w:p w14:paraId="310CB6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BA8F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323C2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4DE725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785E9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6DC5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92" w:type="dxa"/>
            <w:vAlign w:val="center"/>
          </w:tcPr>
          <w:p w14:paraId="393AF9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67CD1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904D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9" w:type="dxa"/>
            <w:vAlign w:val="center"/>
          </w:tcPr>
          <w:p w14:paraId="43F313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F2E2EB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28A85A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D578C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1687C5E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71C03E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771890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0460BF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EA097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1E0F4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E0515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40A58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BF522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628F3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11F2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7886E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81636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7430E5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C007AD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7358A1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428E569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9746D3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699D55A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53EC6766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F478B9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66C23FDF" w14:textId="77777777" w:rsidR="00575F45" w:rsidRPr="00575F45" w:rsidRDefault="00575F45" w:rsidP="00575F4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45193410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СХ. Зона сельскохозяйственного использования</w:t>
      </w:r>
    </w:p>
    <w:p w14:paraId="72EF32C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Зоны, занятые объектами сельскохозяйственного использования и предназначенные для выращивания сельхозпродукции, развития объектов сельскохозяйственного производства.</w:t>
      </w:r>
    </w:p>
    <w:p w14:paraId="5D7C353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7B96F22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011263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98FAE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8328B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262171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6BFF9E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8825E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4C7D5A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000DD4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2DA111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171BC1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ED7C2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63EE5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5E7AE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423E3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FDAC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67683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B9BE2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63C12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9A048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24F9B1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1A2523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1DCD4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687D92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346626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DF209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595330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77144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7F4CA2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3A030B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1D92E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3D90A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866B8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5248F320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FE973A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5A066A5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432B61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724585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0126B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0DB9E0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EEF3C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AFB65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97C41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EF1A2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16EE62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237FC9D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3A3FC4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5511E79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2AEF58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3B18EC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63DBFB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9F0686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6E3307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4C6D2F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974A9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5FB3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B5458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DDAFF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158008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BC4C2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7283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7AC073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8E2C7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EFD60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29616F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A0CF5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7E3DCF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245207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9F7DC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34D00A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C2727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7514CE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A465A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37FCBE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61650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5123C2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63EA1E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FB3E6AE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0D9EC9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4078F6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A5533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Выращивание </w:t>
            </w:r>
          </w:p>
          <w:p w14:paraId="0875383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зерновых и иных сельскохозяйственных культур</w:t>
            </w:r>
          </w:p>
        </w:tc>
        <w:tc>
          <w:tcPr>
            <w:tcW w:w="3426" w:type="dxa"/>
            <w:vAlign w:val="center"/>
          </w:tcPr>
          <w:p w14:paraId="13F9B5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1367" w:type="dxa"/>
            <w:vAlign w:val="center"/>
          </w:tcPr>
          <w:p w14:paraId="6DAB1E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68" w:type="dxa"/>
            <w:vAlign w:val="center"/>
          </w:tcPr>
          <w:p w14:paraId="58D06F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4F3F61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D9B2A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AF57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5B3E3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260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B965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28386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ACF71A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48C8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A3BCC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3133C9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37D043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115E8A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Овощеводство</w:t>
            </w:r>
          </w:p>
        </w:tc>
        <w:tc>
          <w:tcPr>
            <w:tcW w:w="3426" w:type="dxa"/>
            <w:vAlign w:val="center"/>
          </w:tcPr>
          <w:p w14:paraId="108BB8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367" w:type="dxa"/>
            <w:vAlign w:val="center"/>
          </w:tcPr>
          <w:p w14:paraId="5B215D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68" w:type="dxa"/>
            <w:vAlign w:val="center"/>
          </w:tcPr>
          <w:p w14:paraId="29FDDB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теплицы</w:t>
            </w:r>
          </w:p>
        </w:tc>
        <w:tc>
          <w:tcPr>
            <w:tcW w:w="547" w:type="dxa"/>
            <w:vAlign w:val="center"/>
          </w:tcPr>
          <w:p w14:paraId="0AD8DA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4895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7A8AE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D2BC4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2CD6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36D2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42AB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A88C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3348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F6A65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FB2A5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A08E7F2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E17B27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Выращивание </w:t>
            </w:r>
          </w:p>
          <w:p w14:paraId="1E27063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тонизирующих, лекарственных, цветочных </w:t>
            </w:r>
          </w:p>
          <w:p w14:paraId="5A26CE7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культур</w:t>
            </w:r>
          </w:p>
        </w:tc>
        <w:tc>
          <w:tcPr>
            <w:tcW w:w="3426" w:type="dxa"/>
            <w:vAlign w:val="center"/>
          </w:tcPr>
          <w:p w14:paraId="1DCC6F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367" w:type="dxa"/>
            <w:vAlign w:val="center"/>
          </w:tcPr>
          <w:p w14:paraId="46CDE15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68" w:type="dxa"/>
            <w:vAlign w:val="center"/>
          </w:tcPr>
          <w:p w14:paraId="634A1A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теплицы; оранжереи</w:t>
            </w:r>
          </w:p>
        </w:tc>
        <w:tc>
          <w:tcPr>
            <w:tcW w:w="547" w:type="dxa"/>
            <w:vAlign w:val="center"/>
          </w:tcPr>
          <w:p w14:paraId="2CE94E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D6985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43D93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4FC9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ED2C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9D9FF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B266F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C83C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5EC06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ACD01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75C3F7D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5CDB5EC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2B729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Садоводство</w:t>
            </w:r>
          </w:p>
        </w:tc>
        <w:tc>
          <w:tcPr>
            <w:tcW w:w="3426" w:type="dxa"/>
            <w:vAlign w:val="center"/>
          </w:tcPr>
          <w:p w14:paraId="07B16DF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1367" w:type="dxa"/>
            <w:vAlign w:val="center"/>
          </w:tcPr>
          <w:p w14:paraId="3CD57A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468" w:type="dxa"/>
            <w:vAlign w:val="center"/>
          </w:tcPr>
          <w:p w14:paraId="64B7F0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теплицы</w:t>
            </w:r>
          </w:p>
        </w:tc>
        <w:tc>
          <w:tcPr>
            <w:tcW w:w="547" w:type="dxa"/>
            <w:vAlign w:val="center"/>
          </w:tcPr>
          <w:p w14:paraId="7F9FDA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9C8AA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A7F38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B2E3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BCFD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74D76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1BFEB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ABA2F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3B527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7A964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88E4A8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AB2697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C8DDE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Рыбоводство</w:t>
            </w:r>
          </w:p>
        </w:tc>
        <w:tc>
          <w:tcPr>
            <w:tcW w:w="3426" w:type="dxa"/>
          </w:tcPr>
          <w:p w14:paraId="37F59F1D" w14:textId="77777777" w:rsidR="00575F45" w:rsidRPr="00575F45" w:rsidRDefault="00575F45" w:rsidP="00575F45">
            <w:pPr>
              <w:spacing w:before="16" w:after="16"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367" w:type="dxa"/>
            <w:vAlign w:val="center"/>
          </w:tcPr>
          <w:p w14:paraId="64E5FE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1468" w:type="dxa"/>
            <w:vAlign w:val="center"/>
          </w:tcPr>
          <w:p w14:paraId="665666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здания, необходимых для осуществления рыбоводства (аквакультуры)</w:t>
            </w:r>
          </w:p>
        </w:tc>
        <w:tc>
          <w:tcPr>
            <w:tcW w:w="547" w:type="dxa"/>
            <w:vAlign w:val="center"/>
          </w:tcPr>
          <w:p w14:paraId="1B9EE4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AAFE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EE87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CD575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41690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0BFA3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2E501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68864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98A15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17865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2E3DD6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741F97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9844C39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Научное </w:t>
            </w:r>
          </w:p>
          <w:p w14:paraId="436D12A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A726D3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сельского</w:t>
            </w:r>
          </w:p>
          <w:p w14:paraId="22D570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хозяйства</w:t>
            </w:r>
          </w:p>
        </w:tc>
        <w:tc>
          <w:tcPr>
            <w:tcW w:w="3426" w:type="dxa"/>
            <w:vAlign w:val="center"/>
          </w:tcPr>
          <w:p w14:paraId="71436F6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367" w:type="dxa"/>
            <w:vAlign w:val="center"/>
          </w:tcPr>
          <w:p w14:paraId="4315AC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468" w:type="dxa"/>
            <w:vAlign w:val="center"/>
          </w:tcPr>
          <w:p w14:paraId="317F86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административные здания;</w:t>
            </w:r>
          </w:p>
          <w:p w14:paraId="04465B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лаборатория для получения ценных с научной точки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зрения образцов растительного мира</w:t>
            </w:r>
          </w:p>
        </w:tc>
        <w:tc>
          <w:tcPr>
            <w:tcW w:w="547" w:type="dxa"/>
            <w:vAlign w:val="center"/>
          </w:tcPr>
          <w:p w14:paraId="1A244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7DD7C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16D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EDCE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208A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69E9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42EF4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86EF2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36AAE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EBE62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38D2BA4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D3381F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90CD7E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Питомники</w:t>
            </w:r>
          </w:p>
        </w:tc>
        <w:tc>
          <w:tcPr>
            <w:tcW w:w="3426" w:type="dxa"/>
          </w:tcPr>
          <w:p w14:paraId="4CC361D4" w14:textId="77777777" w:rsidR="00575F45" w:rsidRPr="00575F45" w:rsidRDefault="00575F45" w:rsidP="00575F45">
            <w:pPr>
              <w:tabs>
                <w:tab w:val="left" w:pos="1188"/>
              </w:tabs>
              <w:spacing w:before="16" w:after="16"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367" w:type="dxa"/>
            <w:vAlign w:val="center"/>
          </w:tcPr>
          <w:p w14:paraId="7E8CE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1468" w:type="dxa"/>
            <w:vAlign w:val="center"/>
          </w:tcPr>
          <w:p w14:paraId="7DDDE6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теплицы; оранжереи</w:t>
            </w:r>
          </w:p>
        </w:tc>
        <w:tc>
          <w:tcPr>
            <w:tcW w:w="547" w:type="dxa"/>
            <w:vAlign w:val="center"/>
          </w:tcPr>
          <w:p w14:paraId="44E414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D05D1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33780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34C42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9B0E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8741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1EC7E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8B7E8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2551F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6AE61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AE924B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59635D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C0E8F2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4662710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E9B4F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Хранение и </w:t>
            </w:r>
          </w:p>
          <w:p w14:paraId="27419F9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переработка сельскохозяйственной </w:t>
            </w:r>
          </w:p>
          <w:p w14:paraId="1B9381C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продукции</w:t>
            </w:r>
          </w:p>
        </w:tc>
        <w:tc>
          <w:tcPr>
            <w:tcW w:w="3426" w:type="dxa"/>
            <w:vAlign w:val="center"/>
          </w:tcPr>
          <w:p w14:paraId="04E66BB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367" w:type="dxa"/>
            <w:vAlign w:val="center"/>
          </w:tcPr>
          <w:p w14:paraId="16BE01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1.15</w:t>
            </w:r>
          </w:p>
        </w:tc>
        <w:tc>
          <w:tcPr>
            <w:tcW w:w="1468" w:type="dxa"/>
            <w:vAlign w:val="center"/>
          </w:tcPr>
          <w:p w14:paraId="1259C3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хранилища; цех переработки; склады</w:t>
            </w:r>
          </w:p>
        </w:tc>
        <w:tc>
          <w:tcPr>
            <w:tcW w:w="547" w:type="dxa"/>
            <w:vAlign w:val="center"/>
          </w:tcPr>
          <w:p w14:paraId="18AF59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0C51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59D2B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9910F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D1A74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F0EC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7A493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3FB92C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DEAD5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750B73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36AE1B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806C6E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996752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Обеспечение сельскохозяйственного производства</w:t>
            </w:r>
          </w:p>
        </w:tc>
        <w:tc>
          <w:tcPr>
            <w:tcW w:w="3426" w:type="dxa"/>
            <w:vAlign w:val="center"/>
          </w:tcPr>
          <w:p w14:paraId="2C18423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367" w:type="dxa"/>
            <w:vAlign w:val="center"/>
          </w:tcPr>
          <w:p w14:paraId="39B005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1468" w:type="dxa"/>
            <w:vAlign w:val="center"/>
          </w:tcPr>
          <w:p w14:paraId="30BEA6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ангар; гараж; водонапорная башня; трансформаторная станция</w:t>
            </w:r>
          </w:p>
        </w:tc>
        <w:tc>
          <w:tcPr>
            <w:tcW w:w="547" w:type="dxa"/>
            <w:vAlign w:val="center"/>
          </w:tcPr>
          <w:p w14:paraId="1D13DE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5CDD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A5A8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D4033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F1FB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555E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E10B6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238FB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06A6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D26FA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2B6A4C8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B27E42D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709B9C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04695BA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58ECFBB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68084B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5B709BB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  <w:r w:rsidRPr="00575F45">
        <w:rPr>
          <w:rFonts w:ascii="Times New Roman" w:hAnsi="Times New Roman" w:cs="Times New Roman"/>
          <w:sz w:val="24"/>
          <w:szCs w:val="24"/>
        </w:rPr>
        <w:t xml:space="preserve"> </w:t>
      </w: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0A130557" w14:textId="77777777" w:rsidR="00575F45" w:rsidRPr="00575F45" w:rsidRDefault="00575F45" w:rsidP="00575F45">
      <w:pPr>
        <w:keepNext/>
        <w:keepLines/>
        <w:spacing w:before="480" w:after="0" w:line="257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  <w:sectPr w:rsidR="00575F45" w:rsidRPr="00575F45" w:rsidSect="00575F45">
          <w:headerReference w:type="default" r:id="rId11"/>
          <w:pgSz w:w="16838" w:h="11906" w:orient="landscape"/>
          <w:pgMar w:top="720" w:right="720" w:bottom="426" w:left="720" w:header="709" w:footer="709" w:gutter="0"/>
          <w:cols w:space="708"/>
          <w:docGrid w:linePitch="360"/>
        </w:sectPr>
      </w:pPr>
    </w:p>
    <w:p w14:paraId="16C09B1F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Зоны рекреационного назначения.</w:t>
      </w:r>
    </w:p>
    <w:p w14:paraId="760BB6CC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В. Зона акваторий</w:t>
      </w:r>
    </w:p>
    <w:p w14:paraId="3A709557" w14:textId="1282D784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акваторий установлена для обеспечения правовых условий сохранения и использования водных объектов и их прибрежной полосы, обеспечение их рационального использования при условии сохранения экологически чистой окружающей среды в интересах здоровья населения. Согласно части 6 статьи 36 Градостроительного кодекса Российской Федерации</w:t>
      </w:r>
      <w:r w:rsidR="00E76A58">
        <w:rPr>
          <w:rFonts w:ascii="Times New Roman" w:hAnsi="Times New Roman" w:cs="Times New Roman"/>
          <w:sz w:val="24"/>
          <w:szCs w:val="24"/>
        </w:rPr>
        <w:t xml:space="preserve"> </w:t>
      </w:r>
      <w:r w:rsidRPr="00575F45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 для земель водного фонда. Использование земельных участков, для которых градостроительные регламенты не устанавливаются, определяется уполномоченными органами в соответствии с федеральными законами.</w:t>
      </w:r>
    </w:p>
    <w:p w14:paraId="0C1DED5F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  <w:sectPr w:rsidR="00575F45" w:rsidRPr="00575F45" w:rsidSect="00575F45"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14:paraId="732802EA" w14:textId="77777777" w:rsidR="00575F45" w:rsidRPr="00575F45" w:rsidRDefault="00575F45" w:rsidP="00575F45">
      <w:pPr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75F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Р. Зона рекреационного назначения</w:t>
      </w:r>
    </w:p>
    <w:p w14:paraId="6104CE0E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рекреационного назначения Р установлена для обеспечения правовых условий сохранения и отдельных естественных качеств окружающей природной среды, использования существующего природного ландшафта, укрепления природно-экологического каркаса с целью создания экологически чистой окружающей среды в интересах здоровья населения. Зона включает в себя территории с естественными древесной и кустарниковой растительностью, не являющимися землями лесного фонда.</w:t>
      </w:r>
    </w:p>
    <w:p w14:paraId="1061E374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07B389A4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165F8F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B23B5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3ED38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E8A83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2F549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6FFC1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CBC8B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082E8C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CD66E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95A3F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643F0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77B36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CF725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606A2F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4BE87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C6797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D3622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0D962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EAA87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6F1069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39A9E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DC102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308417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697BC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62CA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91A9A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1CA037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496DBF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125B44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26FAF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219AA0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440ED2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154311B7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0DB4049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4E1FD3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608FC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1D713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0317A7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D7743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35E86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C4E07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5878DD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2FDFA4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1B8AF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760C69B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90B467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509A0F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4161DD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6284E2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EFB849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21B62F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FB04EB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9C9543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BAFCA1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1E8E2F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572A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116F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4E801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637DBB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7E8F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E65159F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16AFF5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775DF3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A60B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1C0AC3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3F1CE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E9AA3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1D7A43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67238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6FAE3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1EEC3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FC0D8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42F34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720701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11D4C9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2B52B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0D28954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26FB46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718F549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7EB1D6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11D2DF1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61C64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E16DD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1E3218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2EA2C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BDAB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36701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1A972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A383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0B7E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BF20C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FD1CA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E3FE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3A9BB9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A1D8E1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2AD2DE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3426" w:type="dxa"/>
            <w:vAlign w:val="center"/>
          </w:tcPr>
          <w:p w14:paraId="68C6B2E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367" w:type="dxa"/>
            <w:vAlign w:val="center"/>
          </w:tcPr>
          <w:p w14:paraId="29CB67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468" w:type="dxa"/>
            <w:vAlign w:val="center"/>
          </w:tcPr>
          <w:p w14:paraId="7B530E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щиты с познавательными сведениями об окружающей природной среде</w:t>
            </w:r>
          </w:p>
        </w:tc>
        <w:tc>
          <w:tcPr>
            <w:tcW w:w="547" w:type="dxa"/>
            <w:vAlign w:val="center"/>
          </w:tcPr>
          <w:p w14:paraId="3C682E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D3F6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59F6B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FEF21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E4F4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18109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E595D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56EEA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B21DA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CC99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BCEDDB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3247B96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AE056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Охота и рыбалка</w:t>
            </w:r>
          </w:p>
        </w:tc>
        <w:tc>
          <w:tcPr>
            <w:tcW w:w="3426" w:type="dxa"/>
          </w:tcPr>
          <w:p w14:paraId="6B6FDA7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367" w:type="dxa"/>
            <w:vAlign w:val="center"/>
          </w:tcPr>
          <w:p w14:paraId="3D1C93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468" w:type="dxa"/>
            <w:vAlign w:val="center"/>
          </w:tcPr>
          <w:p w14:paraId="0C4E67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рыболовная/</w:t>
            </w:r>
          </w:p>
          <w:p w14:paraId="36E45D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охотничья база</w:t>
            </w:r>
          </w:p>
        </w:tc>
        <w:tc>
          <w:tcPr>
            <w:tcW w:w="547" w:type="dxa"/>
            <w:vAlign w:val="center"/>
          </w:tcPr>
          <w:p w14:paraId="71D5A2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BC683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9A233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9BC8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6D39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E33BD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0C40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205F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3F14B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AF1C4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80D593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95B0A3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9A5CC7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Охрана природных территорий</w:t>
            </w:r>
          </w:p>
        </w:tc>
        <w:tc>
          <w:tcPr>
            <w:tcW w:w="3426" w:type="dxa"/>
            <w:vAlign w:val="center"/>
          </w:tcPr>
          <w:p w14:paraId="58A284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367" w:type="dxa"/>
            <w:vAlign w:val="center"/>
          </w:tcPr>
          <w:p w14:paraId="6DB73A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9.1</w:t>
            </w:r>
          </w:p>
        </w:tc>
        <w:tc>
          <w:tcPr>
            <w:tcW w:w="1468" w:type="dxa"/>
            <w:vAlign w:val="center"/>
          </w:tcPr>
          <w:p w14:paraId="2951D8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станция наблюдения</w:t>
            </w:r>
          </w:p>
        </w:tc>
        <w:tc>
          <w:tcPr>
            <w:tcW w:w="547" w:type="dxa"/>
            <w:vAlign w:val="center"/>
          </w:tcPr>
          <w:p w14:paraId="43DD64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6535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BAAA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31C7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CB1C7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4563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0090B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5FE16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AAB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4103D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E18D2C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BDC9D1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4A3A55C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Общее пользование водными </w:t>
            </w:r>
          </w:p>
          <w:p w14:paraId="450BC24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объектами</w:t>
            </w:r>
          </w:p>
        </w:tc>
        <w:tc>
          <w:tcPr>
            <w:tcW w:w="3426" w:type="dxa"/>
          </w:tcPr>
          <w:p w14:paraId="6F2890A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67" w:type="dxa"/>
            <w:vAlign w:val="center"/>
          </w:tcPr>
          <w:p w14:paraId="024345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1468" w:type="dxa"/>
            <w:vAlign w:val="center"/>
          </w:tcPr>
          <w:p w14:paraId="69C33F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пляж</w:t>
            </w:r>
          </w:p>
        </w:tc>
        <w:tc>
          <w:tcPr>
            <w:tcW w:w="547" w:type="dxa"/>
            <w:vAlign w:val="center"/>
          </w:tcPr>
          <w:p w14:paraId="02602B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64D1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CD78C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4429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98C0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BCB15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91064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DF81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D7497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CE100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ED7E79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F1CF8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826FE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3426" w:type="dxa"/>
            <w:vAlign w:val="center"/>
          </w:tcPr>
          <w:p w14:paraId="3C0C3C9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рыбозащитных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367" w:type="dxa"/>
            <w:vAlign w:val="center"/>
          </w:tcPr>
          <w:p w14:paraId="3C7CA1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11.3</w:t>
            </w:r>
          </w:p>
        </w:tc>
        <w:tc>
          <w:tcPr>
            <w:tcW w:w="1468" w:type="dxa"/>
            <w:vAlign w:val="center"/>
          </w:tcPr>
          <w:p w14:paraId="145449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</w:t>
            </w:r>
          </w:p>
          <w:p w14:paraId="0085A5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берегоукрепления</w:t>
            </w:r>
            <w:proofErr w:type="spellEnd"/>
          </w:p>
        </w:tc>
        <w:tc>
          <w:tcPr>
            <w:tcW w:w="547" w:type="dxa"/>
            <w:vAlign w:val="center"/>
          </w:tcPr>
          <w:p w14:paraId="2226CE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5D021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A1AB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135F7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698D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6AAD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197B5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255A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81842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5C3FF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B282B9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BF46AB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564ED6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56D2207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AF210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Причалы для </w:t>
            </w:r>
          </w:p>
          <w:p w14:paraId="5B932A6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маломерных судов</w:t>
            </w:r>
          </w:p>
        </w:tc>
        <w:tc>
          <w:tcPr>
            <w:tcW w:w="3426" w:type="dxa"/>
            <w:vAlign w:val="center"/>
          </w:tcPr>
          <w:p w14:paraId="37CEFDA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367" w:type="dxa"/>
            <w:vAlign w:val="center"/>
          </w:tcPr>
          <w:p w14:paraId="1AE68F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468" w:type="dxa"/>
            <w:vAlign w:val="center"/>
          </w:tcPr>
          <w:p w14:paraId="1A0F3C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причал</w:t>
            </w:r>
          </w:p>
        </w:tc>
        <w:tc>
          <w:tcPr>
            <w:tcW w:w="547" w:type="dxa"/>
            <w:vAlign w:val="center"/>
          </w:tcPr>
          <w:p w14:paraId="5599E9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CA032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8AC6F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346D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5B6D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680BE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0E2D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F01F7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978855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6FA0EC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B910DF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0794A65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63342C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4674CC1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BDB18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4450F0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703476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12.0.2</w:t>
            </w:r>
          </w:p>
        </w:tc>
        <w:tc>
          <w:tcPr>
            <w:tcW w:w="1468" w:type="dxa"/>
            <w:vAlign w:val="center"/>
          </w:tcPr>
          <w:p w14:paraId="27A358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светильники,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089E1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4AD62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9CDF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4541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E8331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CFDEC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68B1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F637C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6AED4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C2CDF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07793F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09C75CC4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403E71B7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69D6142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4EA8EA68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413571EC" w14:textId="3FFA0A36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Р-1. </w:t>
      </w:r>
      <w:bookmarkStart w:id="9" w:name="_Hlk89940812"/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Зона озелененных территорий общего пользования</w:t>
      </w:r>
      <w:bookmarkEnd w:id="9"/>
    </w:p>
    <w:p w14:paraId="3A6031EB" w14:textId="51517AC3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84">
        <w:rPr>
          <w:rFonts w:ascii="Times New Roman" w:hAnsi="Times New Roman" w:cs="Times New Roman"/>
          <w:sz w:val="24"/>
          <w:szCs w:val="24"/>
        </w:rPr>
        <w:t xml:space="preserve">Зона озелененных территорий общего пользования Р-1 выделена с учетом решений </w:t>
      </w:r>
      <w:r w:rsidR="00E76A58" w:rsidRPr="00245E84">
        <w:rPr>
          <w:rFonts w:ascii="Times New Roman" w:hAnsi="Times New Roman" w:cs="Times New Roman"/>
          <w:sz w:val="24"/>
          <w:szCs w:val="24"/>
        </w:rPr>
        <w:t>Г</w:t>
      </w:r>
      <w:r w:rsidRPr="00245E84">
        <w:rPr>
          <w:rFonts w:ascii="Times New Roman" w:hAnsi="Times New Roman" w:cs="Times New Roman"/>
          <w:sz w:val="24"/>
          <w:szCs w:val="24"/>
        </w:rPr>
        <w:t>енерального плана для формирования и обеспечения правовых</w:t>
      </w:r>
      <w:r w:rsidRPr="00575F45">
        <w:rPr>
          <w:rFonts w:ascii="Times New Roman" w:hAnsi="Times New Roman" w:cs="Times New Roman"/>
          <w:sz w:val="24"/>
          <w:szCs w:val="24"/>
        </w:rPr>
        <w:t xml:space="preserve"> условий сохранения и использования природных объектов, предназначенных для отдыха населения в центральных и жилых районах города.</w:t>
      </w:r>
    </w:p>
    <w:p w14:paraId="1767CD47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03069A36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043AEC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639067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5F1F4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1E4A51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242144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2B3FF8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503169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129E36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A8D61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7CE61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230A49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CB0BD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0352B5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170CDE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3C5CD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67B30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EFDD28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5A82C5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65D285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84E83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57074A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DCD0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4E9A83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8B47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5F7EBB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1BFE6A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0A4C1D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52650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49FB06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E2555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393EC1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79FA8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76AE92F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2F56BFD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E0B6E9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079F2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7EDBBC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EE974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6D227E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F4BEB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E94BC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2B1DA6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2B858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BCCB5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3C8379F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B80857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C8E0F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60EE30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CB641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F069F7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01E0F2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C3856F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86DD92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2FFA8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0AA7BE3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5F76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45002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C7AEC7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12CE60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5075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D634752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230AAF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C0121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26D81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3E0E49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52FDE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588A35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4939F6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4FAADA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8918F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33832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0E0937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2ADB0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2C5EA4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5DD68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A05D9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12894E2F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54B3D8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022EDED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8892A6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12D912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4C2590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582B4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F1884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8DA4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6EA10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838C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B37D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9E34D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00EED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7AA8C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4E0FC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36525D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0D97A2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66B00D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26AC7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Парки культуры и отдыха</w:t>
            </w:r>
          </w:p>
        </w:tc>
        <w:tc>
          <w:tcPr>
            <w:tcW w:w="3426" w:type="dxa"/>
            <w:vAlign w:val="center"/>
          </w:tcPr>
          <w:p w14:paraId="75B29E4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парков культуры и отдыха</w:t>
            </w:r>
          </w:p>
        </w:tc>
        <w:tc>
          <w:tcPr>
            <w:tcW w:w="1367" w:type="dxa"/>
            <w:vAlign w:val="center"/>
          </w:tcPr>
          <w:p w14:paraId="606F0D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3.6.2</w:t>
            </w:r>
          </w:p>
        </w:tc>
        <w:tc>
          <w:tcPr>
            <w:tcW w:w="1468" w:type="dxa"/>
            <w:vAlign w:val="center"/>
          </w:tcPr>
          <w:p w14:paraId="1F5AE7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парк культуры и </w:t>
            </w:r>
          </w:p>
          <w:p w14:paraId="7D7F32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отдыха</w:t>
            </w:r>
          </w:p>
        </w:tc>
        <w:tc>
          <w:tcPr>
            <w:tcW w:w="547" w:type="dxa"/>
            <w:vAlign w:val="center"/>
          </w:tcPr>
          <w:p w14:paraId="13B2F2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FDDE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04345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547" w:type="dxa"/>
            <w:vAlign w:val="center"/>
          </w:tcPr>
          <w:p w14:paraId="5FD468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B98C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353E0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CC6F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2" w:type="dxa"/>
            <w:vAlign w:val="center"/>
          </w:tcPr>
          <w:p w14:paraId="64D1CD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CEB4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9" w:type="dxa"/>
            <w:vAlign w:val="center"/>
          </w:tcPr>
          <w:p w14:paraId="180016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566D33D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красной линии до объекта капитального строительства 5 м</w:t>
            </w:r>
          </w:p>
        </w:tc>
      </w:tr>
      <w:tr w:rsidR="00575F45" w:rsidRPr="00575F45" w14:paraId="1899CFF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20D3A3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107F033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73ABD19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219367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2EE5C4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открытые спортивные площадки; корты; дорожки; каток</w:t>
            </w:r>
          </w:p>
        </w:tc>
        <w:tc>
          <w:tcPr>
            <w:tcW w:w="547" w:type="dxa"/>
            <w:vAlign w:val="center"/>
          </w:tcPr>
          <w:p w14:paraId="3FAD6D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5C1F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82CCE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9FF38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F397D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B8D97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20113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E5BC9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25D93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AFA7F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6FB0FC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</w:tr>
      <w:tr w:rsidR="00575F45" w:rsidRPr="00575F45" w14:paraId="7E9E96A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FCBFBE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3426" w:type="dxa"/>
            <w:vAlign w:val="center"/>
          </w:tcPr>
          <w:p w14:paraId="2F8B266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искусственно созданных для судоходства внутренних водных путей, размещение капитального объектов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гидротехнических навигационного пристаней, сооружений, и других объектов, необходимых для обеспечения судоходства и водных перевозок, оборудования заправки транспорта</w:t>
            </w:r>
          </w:p>
        </w:tc>
        <w:tc>
          <w:tcPr>
            <w:tcW w:w="1367" w:type="dxa"/>
            <w:vAlign w:val="center"/>
          </w:tcPr>
          <w:p w14:paraId="084D2F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1468" w:type="dxa"/>
            <w:vAlign w:val="center"/>
          </w:tcPr>
          <w:p w14:paraId="142B26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причальные стенки, пристани, пассажирские причалы; речные вокзалы; гидротехнические сооружения</w:t>
            </w:r>
          </w:p>
        </w:tc>
        <w:tc>
          <w:tcPr>
            <w:tcW w:w="547" w:type="dxa"/>
            <w:vAlign w:val="center"/>
          </w:tcPr>
          <w:p w14:paraId="567062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06E61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5B21B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CE4289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F6A0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B66A8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C6796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D14AC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D352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A90DA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22272E6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C8EBFE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50762B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2763A8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550A1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714C1A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0FA80B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CD9B7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7513A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402D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32178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61322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31F4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8D9D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DEFB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FA00E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A53667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C5F01D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B65684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2CA6BD5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D6E4B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7611C04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220A8F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0A1CF5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13F5A0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510FA5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часовня</w:t>
            </w:r>
          </w:p>
        </w:tc>
        <w:tc>
          <w:tcPr>
            <w:tcW w:w="547" w:type="dxa"/>
            <w:vAlign w:val="center"/>
          </w:tcPr>
          <w:p w14:paraId="605AC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4A6A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7E17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608C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F4BC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9F6EF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13C79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80145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3C4F8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067EEC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4E4D1A7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EFD91E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37E7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0669368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3BAC25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</w:p>
          <w:p w14:paraId="7EBD861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47CE63C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53D64B9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5F1FB8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(кафе; закусочная; бар)</w:t>
            </w:r>
          </w:p>
        </w:tc>
        <w:tc>
          <w:tcPr>
            <w:tcW w:w="547" w:type="dxa"/>
            <w:vAlign w:val="center"/>
          </w:tcPr>
          <w:p w14:paraId="5EE59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A90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59B8C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B68B0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51E2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25E17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EA598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14:paraId="61E941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C6F79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9" w:type="dxa"/>
            <w:vAlign w:val="center"/>
          </w:tcPr>
          <w:p w14:paraId="6B9C22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  <w:vAlign w:val="center"/>
          </w:tcPr>
          <w:p w14:paraId="5FF24E87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6DBB6D94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67AD1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вместимость предприятия общественного питания 50 мест.</w:t>
            </w:r>
          </w:p>
        </w:tc>
      </w:tr>
      <w:tr w:rsidR="00575F45" w:rsidRPr="00575F45" w14:paraId="66C29C4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D5DE90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52F1E945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258ECC9E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24C86F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7CE37D96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Р-1А. Зона озелененных территорий общего пользования проектная</w:t>
      </w:r>
    </w:p>
    <w:p w14:paraId="3E55D010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Р-1.</w:t>
      </w:r>
    </w:p>
    <w:p w14:paraId="7D1BD74A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9CE4C59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301F3E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9A012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4CFFB6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090AD6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7FDA7F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7C498F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D0BA5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32D2B3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5847A3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4F572C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E41D9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F3ED0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7E067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6E924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918464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734D30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73418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33010D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4A5F1F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E412D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57F829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67C137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A7A9A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C83A7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1B7506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09468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786D11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0B346B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513B6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04086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166794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1EABA4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3BD01772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A53B8C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38E407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EF335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736173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CA9CE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95298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10C350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FF86D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689938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591397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5F9D97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EE13DFD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9203D37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4D947C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3EA3DD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2F85F3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DEB28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74F57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3F97DB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558CB1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751E7B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A1F33B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A0EF3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9D8C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92572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0C9B40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087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F566C83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3213F41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428806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7777B8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46FD8F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86C49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D567F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A5F89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E3AAC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BE650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D9BBA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1A5E18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26D9AF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083F18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77AA13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2CB61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0527641C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118DBA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23EC4DE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338426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3058B7D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5691C3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102B3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4FAF97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E4FCF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6E15B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E812A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C361C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2E65E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AB999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43D4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E426A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50CF8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DB500C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54ECCCF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B756EF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232E97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4D6D6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784E7A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75BF3A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298A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C387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02F5E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4598D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A918F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D3D72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95FC8D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AA89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09A08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03751E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263C720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B1407A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7A756AA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058967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1468" w:type="dxa"/>
            <w:vAlign w:val="center"/>
          </w:tcPr>
          <w:p w14:paraId="034CDE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сети водоснабжения, водоотведения, теплоснабжения,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70837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1522F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8E247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BE3A9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7D890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A1F89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6EFAE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3FF48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38EE4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BE67A3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3EB558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6C255A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7EE947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2DD060B8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85B9E3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2E1B3F0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664E7EC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C62AD2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09A6E1E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  <w:r w:rsidRPr="00575F45">
        <w:rPr>
          <w:rFonts w:ascii="Times New Roman" w:hAnsi="Times New Roman" w:cs="Times New Roman"/>
          <w:sz w:val="24"/>
          <w:szCs w:val="24"/>
        </w:rPr>
        <w:t xml:space="preserve"> 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5F7F358F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 xml:space="preserve">Р-2. Зона объектов отдыха и туризма </w:t>
      </w:r>
    </w:p>
    <w:p w14:paraId="2E36A5C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Регламенты данной территориальной зоны установлены для применения при подготовке документации по планировке территории в границах проектной территориальной зоны Р-2А.</w:t>
      </w:r>
    </w:p>
    <w:p w14:paraId="0182ED02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5E6307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16CB29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AF6F6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F48E0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69E950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6D37E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A95AC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0AFEF7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26271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45AA54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3276F5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8B9F5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102C1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51CC64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93F63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7FE52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4D8265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34407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23CDE0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C2668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8848A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6FBDCA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5F016A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4672C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52D4F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0660AA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456FD0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D9555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15020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0B0BF7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52C5D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20C3F7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AEC4A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E3C4296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5ADDD45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0B28E8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B5ED7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406B8C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7905278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55C95E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294C57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0B5B3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5B0F4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70952A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259633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1EFEA64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8D32DE3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18943C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09E3B3F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7F7B83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06F2E5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450BB5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8307B6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6FB2D7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D0BB1D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4B1E11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71414D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870DA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4C7DD1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11E1D4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9C80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10BB5EC0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7BFFD6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0D29E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4B0E823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06A6B7A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44E0273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664CF6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318CA8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C1FE7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F051A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31CDB7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C0E8C1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15209A8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1ED42C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4CB7D6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43BBA5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3C6B310D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F2EAB3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142EA14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7459211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Площадки для </w:t>
            </w:r>
          </w:p>
          <w:p w14:paraId="430187E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занятий спортом</w:t>
            </w:r>
          </w:p>
        </w:tc>
        <w:tc>
          <w:tcPr>
            <w:tcW w:w="3426" w:type="dxa"/>
            <w:vAlign w:val="center"/>
          </w:tcPr>
          <w:p w14:paraId="2CC8120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367" w:type="dxa"/>
            <w:vAlign w:val="center"/>
          </w:tcPr>
          <w:p w14:paraId="126826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5.1.3</w:t>
            </w:r>
          </w:p>
        </w:tc>
        <w:tc>
          <w:tcPr>
            <w:tcW w:w="1468" w:type="dxa"/>
            <w:vAlign w:val="center"/>
          </w:tcPr>
          <w:p w14:paraId="40A8502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</w:t>
            </w:r>
          </w:p>
          <w:p w14:paraId="14175D15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площадки; дорожки; корты</w:t>
            </w:r>
          </w:p>
        </w:tc>
        <w:tc>
          <w:tcPr>
            <w:tcW w:w="547" w:type="dxa"/>
            <w:vAlign w:val="center"/>
          </w:tcPr>
          <w:p w14:paraId="5F5AA6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3B62F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F5194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7BB4A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71DFD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4A18A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446D6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C9256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4FA5B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38C70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DC0454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C87B114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BEE6E5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3426" w:type="dxa"/>
            <w:vAlign w:val="center"/>
          </w:tcPr>
          <w:p w14:paraId="650B22D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1367" w:type="dxa"/>
            <w:vAlign w:val="center"/>
          </w:tcPr>
          <w:p w14:paraId="774497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468" w:type="dxa"/>
            <w:vAlign w:val="center"/>
          </w:tcPr>
          <w:p w14:paraId="1D6B69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палаточный лагерь,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глэмпинг</w:t>
            </w:r>
            <w:proofErr w:type="spellEnd"/>
          </w:p>
        </w:tc>
        <w:tc>
          <w:tcPr>
            <w:tcW w:w="547" w:type="dxa"/>
            <w:vAlign w:val="center"/>
          </w:tcPr>
          <w:p w14:paraId="3CC80C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19B7C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50510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58AB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CA0C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44123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207AE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BC864B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1CC1C8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E6EDD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E3B1B0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5D3501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CA1438D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Общее пользование водными </w:t>
            </w:r>
          </w:p>
          <w:p w14:paraId="31A958A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объектами</w:t>
            </w:r>
          </w:p>
        </w:tc>
        <w:tc>
          <w:tcPr>
            <w:tcW w:w="3426" w:type="dxa"/>
            <w:vAlign w:val="center"/>
          </w:tcPr>
          <w:p w14:paraId="48BAF6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367" w:type="dxa"/>
            <w:vAlign w:val="center"/>
          </w:tcPr>
          <w:p w14:paraId="47803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1468" w:type="dxa"/>
            <w:vAlign w:val="center"/>
          </w:tcPr>
          <w:p w14:paraId="1C03E7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пляж</w:t>
            </w:r>
          </w:p>
        </w:tc>
        <w:tc>
          <w:tcPr>
            <w:tcW w:w="547" w:type="dxa"/>
            <w:vAlign w:val="center"/>
          </w:tcPr>
          <w:p w14:paraId="5CDEC6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967AD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97B19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28A49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43DE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C330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721BBF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433D3A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34BBC5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1B84DC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31488DC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FC62165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6B458F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1175A58A" w14:textId="77777777" w:rsidTr="004A36D3">
        <w:trPr>
          <w:trHeight w:val="1652"/>
        </w:trPr>
        <w:tc>
          <w:tcPr>
            <w:tcW w:w="1531" w:type="dxa"/>
            <w:vAlign w:val="center"/>
          </w:tcPr>
          <w:p w14:paraId="1EFC10D6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Общественное </w:t>
            </w:r>
          </w:p>
          <w:p w14:paraId="471EA00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питание</w:t>
            </w:r>
          </w:p>
        </w:tc>
        <w:tc>
          <w:tcPr>
            <w:tcW w:w="3426" w:type="dxa"/>
            <w:vAlign w:val="center"/>
          </w:tcPr>
          <w:p w14:paraId="7CED446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367" w:type="dxa"/>
            <w:vAlign w:val="center"/>
          </w:tcPr>
          <w:p w14:paraId="35659E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468" w:type="dxa"/>
            <w:vAlign w:val="center"/>
          </w:tcPr>
          <w:p w14:paraId="166F02F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Предприятие общественного питания (столовая; кафе)</w:t>
            </w:r>
          </w:p>
        </w:tc>
        <w:tc>
          <w:tcPr>
            <w:tcW w:w="547" w:type="dxa"/>
            <w:vAlign w:val="center"/>
          </w:tcPr>
          <w:p w14:paraId="3BD1AE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61D46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C1D81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2F0CF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B5322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F5309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FA2C4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2" w:type="dxa"/>
            <w:vAlign w:val="center"/>
          </w:tcPr>
          <w:p w14:paraId="7263327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29335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9" w:type="dxa"/>
            <w:vAlign w:val="center"/>
          </w:tcPr>
          <w:p w14:paraId="4483D3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51" w:type="dxa"/>
          </w:tcPr>
          <w:p w14:paraId="1042F641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73EDDF1F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59B5B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2.Максимальная вместимость предприятия общественного питания 50 мест.</w:t>
            </w:r>
          </w:p>
        </w:tc>
      </w:tr>
      <w:tr w:rsidR="00575F45" w:rsidRPr="00575F45" w14:paraId="14A0AA71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95C4A70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6AD9C6E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2B77F4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049A928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38F4D0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22FF62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A72728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A0C7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A1D57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2C37D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C31B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7FB65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267B0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EDF62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AD69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04B669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4FD776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8D1320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FB0D07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7D39DD0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2FE290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21C9532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уличного дизайна: урны, декоративные ограждения и скульптуры, светильники, фонтаны, вазы для цветов, уличная мебель (скамьи, беседки, оборудование детских площадок и площадок для отдыха), информационные щиты, указатели</w:t>
            </w:r>
          </w:p>
        </w:tc>
        <w:tc>
          <w:tcPr>
            <w:tcW w:w="547" w:type="dxa"/>
            <w:vAlign w:val="center"/>
          </w:tcPr>
          <w:p w14:paraId="43887D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64277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EF057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557B5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E2E6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BA8FF7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D5E6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A7446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9CC44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C7CB2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6CC5B2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1C79B228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3B45A1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8EFCDC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lastRenderedPageBreak/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62B58349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687A725D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Р-2А. Зона объектов отдыха и туризма проектная</w:t>
      </w:r>
    </w:p>
    <w:p w14:paraId="3C825ABD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выделена в целях обеспечения комплексного и устойчивого развития городских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осуществляется 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регламентами территориальной зоны Р-2.</w:t>
      </w:r>
    </w:p>
    <w:p w14:paraId="6FDFCF4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13B16425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782020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0388C7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315FDA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455CF7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1A7E9D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06708AF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268FE8C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9E27D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00E341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295E0B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7FAD29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C6DC9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6AC4FA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21DA2F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4A5726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0C7A31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46CB6B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4F17E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3F9AD8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3262AA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E249D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2DADEF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04B9D3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7F455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237F2F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61507A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78331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F1B96C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507498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3FCEE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3949F3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4FE87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4D0B91B1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175B992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300EA84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D5BBB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032DB3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0B39A12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3CE93D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AF4B5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8D0EC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02110E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636D21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6CA9E6E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D87DD73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4FE11DA0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0A3A534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7A9A72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21789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C129A4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0B50EC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1D03B2B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1ECF87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B03E39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0F3ED7D9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8EB58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79FC7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47A5C2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D1260F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1DA6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24017655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404763C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0DCBFC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59507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214922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0DC42C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39DE9D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2C5970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E374E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2ABA85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0AD74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960111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57B85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4EAD2A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6437FF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534BF4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05806E9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67256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4F6C719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0DD5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69B2A38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0538ED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73F398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84021263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bookmarkEnd w:id="10"/>
          </w:p>
        </w:tc>
        <w:tc>
          <w:tcPr>
            <w:tcW w:w="547" w:type="dxa"/>
            <w:vAlign w:val="center"/>
          </w:tcPr>
          <w:p w14:paraId="6322F3C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EF01B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6930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A858B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492E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81D88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A5D62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BA71A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4AD5C0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9B14F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234F70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68D0460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A41035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5B29103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51600D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6CED54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дороги, разворотные площадки, пешеходные тротуары, бульвары, площади, проезды, велодорожки, объекты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велотранспортной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инфраструктуры; придорожные стоянки</w:t>
            </w:r>
          </w:p>
        </w:tc>
        <w:tc>
          <w:tcPr>
            <w:tcW w:w="547" w:type="dxa"/>
            <w:vAlign w:val="center"/>
          </w:tcPr>
          <w:p w14:paraId="67C2D5F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897C8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1F14AC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0CD8E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8D9F98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D4718D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B90FE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46DE0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6523FE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C69FA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8B23CB8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98B320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91B0C4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3DB3C1A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341A3D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3.1.1</w:t>
            </w:r>
          </w:p>
        </w:tc>
        <w:tc>
          <w:tcPr>
            <w:tcW w:w="1468" w:type="dxa"/>
            <w:vAlign w:val="center"/>
          </w:tcPr>
          <w:p w14:paraId="6DA30E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котельные; трансформаторные подстанции; сети водоснабжения, водоотведения, теплоснабжения,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236E4FB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59F59F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3F00B1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96F15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1B44C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CF12E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B93B8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D0AB8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4E44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899A3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934617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8732290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6C0AE15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 не установлены</w:t>
            </w:r>
          </w:p>
        </w:tc>
      </w:tr>
      <w:tr w:rsidR="00575F45" w:rsidRPr="00575F45" w14:paraId="070BA804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7401E06D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65396303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659867D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2D3B530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EDABA5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bookmarkStart w:id="11" w:name="_Hlk184021271"/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bookmarkEnd w:id="11"/>
    <w:p w14:paraId="182C9060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00AB7FC1" w14:textId="77777777" w:rsidR="00575F45" w:rsidRPr="00575F45" w:rsidRDefault="00575F45" w:rsidP="00575F45">
      <w:pPr>
        <w:spacing w:line="256" w:lineRule="auto"/>
        <w:rPr>
          <w:rFonts w:ascii="Times New Roman" w:hAnsi="Times New Roman" w:cs="Times New Roman"/>
        </w:rPr>
        <w:sectPr w:rsidR="00575F45" w:rsidRPr="00575F45" w:rsidSect="00245E84">
          <w:pgSz w:w="16838" w:h="11906" w:orient="landscape"/>
          <w:pgMar w:top="720" w:right="720" w:bottom="568" w:left="720" w:header="709" w:footer="709" w:gutter="0"/>
          <w:cols w:space="708"/>
          <w:docGrid w:linePitch="360"/>
        </w:sectPr>
      </w:pPr>
    </w:p>
    <w:p w14:paraId="4E50D086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Л. Зона лесов</w:t>
      </w:r>
    </w:p>
    <w:p w14:paraId="0D5C947A" w14:textId="2515D000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5E84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</w:t>
      </w:r>
      <w:r w:rsidR="00E76A58" w:rsidRPr="00245E8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45E84">
        <w:rPr>
          <w:rFonts w:ascii="Times New Roman" w:hAnsi="Times New Roman" w:cs="Times New Roman"/>
          <w:sz w:val="24"/>
          <w:szCs w:val="24"/>
        </w:rPr>
        <w:t>Ф</w:t>
      </w:r>
      <w:r w:rsidR="00E76A58" w:rsidRPr="00245E84">
        <w:rPr>
          <w:rFonts w:ascii="Times New Roman" w:hAnsi="Times New Roman" w:cs="Times New Roman"/>
          <w:sz w:val="24"/>
          <w:szCs w:val="24"/>
        </w:rPr>
        <w:t>едерации</w:t>
      </w:r>
      <w:r w:rsidRPr="00245E84">
        <w:rPr>
          <w:rFonts w:ascii="Times New Roman" w:hAnsi="Times New Roman" w:cs="Times New Roman"/>
          <w:sz w:val="24"/>
          <w:szCs w:val="24"/>
        </w:rPr>
        <w:t xml:space="preserve"> для земель лесного фонда</w:t>
      </w:r>
      <w:r w:rsidRPr="00575F45">
        <w:rPr>
          <w:rFonts w:ascii="Times New Roman" w:hAnsi="Times New Roman" w:cs="Times New Roman"/>
          <w:sz w:val="24"/>
          <w:szCs w:val="24"/>
        </w:rPr>
        <w:t xml:space="preserve"> градостроительные регламенты не устанавливаются. Использование земель или земельных участков, объектов капитального строительства из состава земель лесного фонда определяется в соответствии с лесным законодательством Российской Федерации.</w:t>
      </w:r>
    </w:p>
    <w:p w14:paraId="33B8CB90" w14:textId="77777777" w:rsidR="00575F45" w:rsidRPr="00575F45" w:rsidRDefault="00575F45" w:rsidP="00575F45">
      <w:pPr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br w:type="page"/>
      </w:r>
    </w:p>
    <w:p w14:paraId="5366127A" w14:textId="77777777" w:rsidR="00575F45" w:rsidRPr="00575F45" w:rsidRDefault="00575F45" w:rsidP="00575F45">
      <w:pPr>
        <w:keepNext/>
        <w:keepLines/>
        <w:spacing w:before="480" w:after="0" w:line="257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  <w:sectPr w:rsidR="00575F45" w:rsidRPr="00575F45" w:rsidSect="00575F45"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14:paraId="0DDFB0E2" w14:textId="77777777" w:rsidR="00575F45" w:rsidRPr="00575F45" w:rsidRDefault="00575F45" w:rsidP="00575F45">
      <w:pPr>
        <w:keepNext/>
        <w:keepLines/>
        <w:numPr>
          <w:ilvl w:val="0"/>
          <w:numId w:val="39"/>
        </w:numPr>
        <w:spacing w:before="200" w:after="200" w:line="240" w:lineRule="auto"/>
        <w:ind w:left="0"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575F45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Градостроительные регламенты. Зоны специального назначения.</w:t>
      </w:r>
    </w:p>
    <w:p w14:paraId="59918A6B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t>К. Зона кладбищ</w:t>
      </w:r>
    </w:p>
    <w:p w14:paraId="3F780D2D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кладбищ К установлена для обеспечения условий использования участков специализированного назначения – размещения и функционирования мест погребения (кладбищ, крематориев, иных мест захоронения), а также осуществление на данной территории деятельности по производству продукции ритуально-обрядового назначения.</w:t>
      </w:r>
    </w:p>
    <w:p w14:paraId="7B9E5D2C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77E58CE1" w14:textId="77777777" w:rsidTr="004A36D3">
        <w:trPr>
          <w:tblHeader/>
        </w:trPr>
        <w:tc>
          <w:tcPr>
            <w:tcW w:w="1531" w:type="dxa"/>
            <w:vMerge w:val="restart"/>
            <w:vAlign w:val="center"/>
          </w:tcPr>
          <w:p w14:paraId="05695B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5E4EA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29FA31B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E5255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37AECF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4869BD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B933F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B0573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1B2F9F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0CF494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DE28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16FB6B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466620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570A18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396A83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63C06F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07E37A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3CD70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210662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0CFE0C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092A3E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34A91F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72D5E0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027C6C7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7A5AB14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044EED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2EC8F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285603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06D3A5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008D42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463B3B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6972E5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7298B543" w14:textId="77777777" w:rsidTr="004A36D3">
        <w:trPr>
          <w:cantSplit/>
          <w:tblHeader/>
        </w:trPr>
        <w:tc>
          <w:tcPr>
            <w:tcW w:w="1531" w:type="dxa"/>
            <w:vMerge/>
          </w:tcPr>
          <w:p w14:paraId="3C5A9D88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7B5A45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513273F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797EB4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3A2ACC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16F906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A734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2B294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77ED3F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63B74C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09F762D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6727095A" w14:textId="77777777" w:rsidTr="004A36D3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76ECAA4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060E6C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4082E5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789F74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84F9FF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1B82D2E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51AA19D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5AF69E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57DF63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C5A8FA4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4558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45768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85629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7C916F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70A9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048EADAD" w14:textId="77777777" w:rsidTr="004A36D3">
        <w:trPr>
          <w:cantSplit/>
          <w:tblHeader/>
        </w:trPr>
        <w:tc>
          <w:tcPr>
            <w:tcW w:w="1531" w:type="dxa"/>
            <w:vAlign w:val="center"/>
          </w:tcPr>
          <w:p w14:paraId="5F9EB9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673F74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086D44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62F19E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6A55EC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7D5119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2B48C6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1F067F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1ED11C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74286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2E3383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094FCF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55D5764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7927F2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0C7F23D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2EBA6CAF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0A96CA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1DDF327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E82E98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6505F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7478FCF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608E5F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51004E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DA98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426F9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472B3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350A96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87EB90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08CB2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0B944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1E87CB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5A8C99D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EF7575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93FDD8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AC5FD8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Бытовое </w:t>
            </w:r>
          </w:p>
          <w:p w14:paraId="289B0BA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обслуживание</w:t>
            </w:r>
          </w:p>
        </w:tc>
        <w:tc>
          <w:tcPr>
            <w:tcW w:w="3426" w:type="dxa"/>
            <w:vAlign w:val="center"/>
          </w:tcPr>
          <w:p w14:paraId="5F1A5AE2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367" w:type="dxa"/>
            <w:vAlign w:val="center"/>
          </w:tcPr>
          <w:p w14:paraId="111D74C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468" w:type="dxa"/>
            <w:vAlign w:val="center"/>
          </w:tcPr>
          <w:p w14:paraId="3216E1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похоронное бюро</w:t>
            </w:r>
          </w:p>
        </w:tc>
        <w:tc>
          <w:tcPr>
            <w:tcW w:w="547" w:type="dxa"/>
            <w:vAlign w:val="center"/>
          </w:tcPr>
          <w:p w14:paraId="32D4A2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26102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EB1BF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47" w:type="dxa"/>
            <w:vAlign w:val="center"/>
          </w:tcPr>
          <w:p w14:paraId="041DEA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ABC07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A6F0EE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19B4F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7E4848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3611C2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627088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224B3B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250E272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00D03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2.Максимальная общая площадь зданий 300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м </w:t>
            </w:r>
          </w:p>
        </w:tc>
      </w:tr>
      <w:tr w:rsidR="00575F45" w:rsidRPr="00575F45" w14:paraId="5F562CE1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221D22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Ритуальная </w:t>
            </w:r>
          </w:p>
          <w:p w14:paraId="668789F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деятельность</w:t>
            </w:r>
          </w:p>
        </w:tc>
        <w:tc>
          <w:tcPr>
            <w:tcW w:w="3426" w:type="dxa"/>
            <w:vAlign w:val="center"/>
          </w:tcPr>
          <w:p w14:paraId="78C4AF3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1367" w:type="dxa"/>
            <w:vAlign w:val="center"/>
          </w:tcPr>
          <w:p w14:paraId="2C836D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12.1</w:t>
            </w:r>
          </w:p>
        </w:tc>
        <w:tc>
          <w:tcPr>
            <w:tcW w:w="1468" w:type="dxa"/>
            <w:vAlign w:val="center"/>
          </w:tcPr>
          <w:p w14:paraId="491A5B7A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кладбища, объекты по оказанию ритуальных услуг</w:t>
            </w:r>
          </w:p>
        </w:tc>
        <w:tc>
          <w:tcPr>
            <w:tcW w:w="547" w:type="dxa"/>
            <w:vAlign w:val="center"/>
          </w:tcPr>
          <w:p w14:paraId="133426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2C4F5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902C00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98E4DA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344AE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CEBC5C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492" w:type="dxa"/>
            <w:vAlign w:val="center"/>
          </w:tcPr>
          <w:p w14:paraId="4C0F50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2" w:type="dxa"/>
            <w:vAlign w:val="center"/>
          </w:tcPr>
          <w:p w14:paraId="0280524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FE24C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7AD40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C92D4D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1.Здания, сооружения для осуществления деятельности по производству продукции ритуально-обрядового назначения общей площадью не более 300 кв. м.</w:t>
            </w:r>
          </w:p>
          <w:p w14:paraId="37FB1D2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9B63F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2.Площадь мест захоронения от общей площади кладбища не более 75%.</w:t>
            </w:r>
          </w:p>
        </w:tc>
      </w:tr>
      <w:tr w:rsidR="00575F45" w:rsidRPr="00575F45" w14:paraId="334D8634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0804982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Условно разрешенные виды использования</w:t>
            </w:r>
          </w:p>
        </w:tc>
      </w:tr>
      <w:tr w:rsidR="00575F45" w:rsidRPr="00575F45" w14:paraId="7258208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40224CA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7EE3CC1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04190F8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507690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6F9EF1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3FA2B4B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церкви, соборы, храмы, часовни, мечети, молельные дома, синагоги</w:t>
            </w:r>
          </w:p>
          <w:p w14:paraId="5FFB40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44D5D4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A5348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8095FA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AA868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9BA41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972EF3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9509F2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4F734A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AAC949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9CCF9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07967B5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3305A53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04A8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2BB9197A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39E545F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522BD30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713188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Стоянка транспортных средств 4.9.2</w:t>
            </w:r>
          </w:p>
          <w:p w14:paraId="32A0467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6" w:type="dxa"/>
            <w:vAlign w:val="center"/>
          </w:tcPr>
          <w:p w14:paraId="49BBF3DC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мототранспортных</w:t>
            </w:r>
            <w:proofErr w:type="spellEnd"/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  <w:p w14:paraId="4A87145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14:paraId="3B242A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4.9.2</w:t>
            </w:r>
          </w:p>
        </w:tc>
        <w:tc>
          <w:tcPr>
            <w:tcW w:w="1468" w:type="dxa"/>
            <w:vAlign w:val="center"/>
          </w:tcPr>
          <w:p w14:paraId="75718D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плоскостная открытая стоянка автомобилей</w:t>
            </w:r>
          </w:p>
          <w:p w14:paraId="204B93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center"/>
          </w:tcPr>
          <w:p w14:paraId="0E64583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A9889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8F004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AD8D8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BE8C05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B2856D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97A8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62A298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A86EC2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51DF6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798082EE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p w14:paraId="764C9DD1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744F640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4BDE36C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23CA6F97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br w:type="page"/>
      </w:r>
    </w:p>
    <w:p w14:paraId="2827C707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С. Зона размещения военных объектов</w:t>
      </w:r>
    </w:p>
    <w:p w14:paraId="190B22D9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размещения военных объектов С выделена для обеспечения правовых условий осуществления видов деятельности, регулирование которых осуществляется уполномоченным органом государственной власти.</w:t>
      </w:r>
    </w:p>
    <w:p w14:paraId="5B44A75C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31B15062" w14:textId="77777777" w:rsidTr="004A36D3">
        <w:trPr>
          <w:trHeight w:val="20"/>
          <w:tblHeader/>
        </w:trPr>
        <w:tc>
          <w:tcPr>
            <w:tcW w:w="1531" w:type="dxa"/>
            <w:vMerge w:val="restart"/>
            <w:vAlign w:val="center"/>
          </w:tcPr>
          <w:p w14:paraId="73D56E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5DEAFB2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AB2D84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5A1FB0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0CC7B0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63D00D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3FAD0D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6CD933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638A9F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580856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52FA136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EC69D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0491232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4EFD70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BE4AF7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3F2C57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231FD9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17EA0FD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096DF9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5B06BA6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2C29687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B998A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5C6DBD3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79001D3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146F04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020404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F2E04E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3801B8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74AC8D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1ACB3B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01AC78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50AA55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0B0AE839" w14:textId="77777777" w:rsidTr="004A36D3">
        <w:trPr>
          <w:cantSplit/>
          <w:trHeight w:val="20"/>
          <w:tblHeader/>
        </w:trPr>
        <w:tc>
          <w:tcPr>
            <w:tcW w:w="1531" w:type="dxa"/>
            <w:vMerge/>
          </w:tcPr>
          <w:p w14:paraId="7A65940B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25ED5F0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1E63AB9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70BBB3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6BF34C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6FBDCD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5F8E57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2CCCF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364F15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12F1C1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5FA9AAD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728D17F" w14:textId="77777777" w:rsidTr="004A36D3">
        <w:trPr>
          <w:cantSplit/>
          <w:trHeight w:val="1270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C7B9372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6BD453D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4BA1D1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19EC068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EC46C2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074C8BD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3B45CE9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012EE65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0380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D81A216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33E2C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8F123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1BB2E8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34F51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10736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3AA786A9" w14:textId="77777777" w:rsidTr="004A36D3">
        <w:trPr>
          <w:cantSplit/>
          <w:trHeight w:val="20"/>
          <w:tblHeader/>
        </w:trPr>
        <w:tc>
          <w:tcPr>
            <w:tcW w:w="1531" w:type="dxa"/>
            <w:vAlign w:val="center"/>
          </w:tcPr>
          <w:p w14:paraId="03F9D81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22E4CE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3EDB17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762DCF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567381D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28480D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6F2BD15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7F0C20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0F44B34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99DFE0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1D2874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3415667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3407B69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26F4D2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1932530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93AB168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47E5E2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66529EE8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3BB4C1F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208108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112666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0948611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38C200B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5A1E69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F16EEB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DD1AC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E648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0678C1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F75447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D140D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6B1FC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52FDC3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3821089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13C8B6B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0AA70A45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541A05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обороны и </w:t>
            </w:r>
          </w:p>
          <w:p w14:paraId="01B0974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безопасности</w:t>
            </w:r>
          </w:p>
        </w:tc>
        <w:tc>
          <w:tcPr>
            <w:tcW w:w="3426" w:type="dxa"/>
            <w:vAlign w:val="center"/>
          </w:tcPr>
          <w:p w14:paraId="6EA738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367" w:type="dxa"/>
            <w:vAlign w:val="center"/>
          </w:tcPr>
          <w:p w14:paraId="203C214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1468" w:type="dxa"/>
            <w:vAlign w:val="center"/>
          </w:tcPr>
          <w:p w14:paraId="3DD50F0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воинские части; </w:t>
            </w:r>
          </w:p>
          <w:p w14:paraId="31AEA4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полигоны; стрельбища; сборный пункт; объекты ГО ЧС</w:t>
            </w:r>
          </w:p>
        </w:tc>
        <w:tc>
          <w:tcPr>
            <w:tcW w:w="547" w:type="dxa"/>
            <w:vAlign w:val="center"/>
          </w:tcPr>
          <w:p w14:paraId="13DF75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E9B4D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6FC851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8A276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F16A42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72A3A7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B4ADED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25342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F295B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50A30F5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  <w:vAlign w:val="center"/>
          </w:tcPr>
          <w:p w14:paraId="1A8FA564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1670460B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6152A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</w:p>
          <w:p w14:paraId="4515ACB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внутреннего </w:t>
            </w:r>
          </w:p>
          <w:p w14:paraId="6B8ECA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правопорядка</w:t>
            </w:r>
          </w:p>
        </w:tc>
        <w:tc>
          <w:tcPr>
            <w:tcW w:w="3426" w:type="dxa"/>
            <w:vAlign w:val="center"/>
          </w:tcPr>
          <w:p w14:paraId="6008209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Росгвардии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</w:t>
            </w: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 гражданской обороны, являющихся частями производственных зданий</w:t>
            </w:r>
          </w:p>
        </w:tc>
        <w:tc>
          <w:tcPr>
            <w:tcW w:w="1367" w:type="dxa"/>
            <w:vAlign w:val="center"/>
          </w:tcPr>
          <w:p w14:paraId="32D86C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468" w:type="dxa"/>
            <w:vAlign w:val="center"/>
          </w:tcPr>
          <w:p w14:paraId="33C6295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административные здания УВД, МЧС, </w:t>
            </w:r>
          </w:p>
          <w:p w14:paraId="542C97B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военной полиции; </w:t>
            </w:r>
          </w:p>
          <w:p w14:paraId="4DC6232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гражданской обороны; </w:t>
            </w:r>
          </w:p>
          <w:p w14:paraId="453F3B7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объекты пожарной охраны; контрольно-пропускные пункты</w:t>
            </w:r>
          </w:p>
        </w:tc>
        <w:tc>
          <w:tcPr>
            <w:tcW w:w="547" w:type="dxa"/>
            <w:vAlign w:val="center"/>
          </w:tcPr>
          <w:p w14:paraId="25D8920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</w:t>
            </w:r>
          </w:p>
        </w:tc>
        <w:tc>
          <w:tcPr>
            <w:tcW w:w="547" w:type="dxa"/>
            <w:vAlign w:val="center"/>
          </w:tcPr>
          <w:p w14:paraId="0066FBE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9DB5D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F9956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AACB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B3F16B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E5641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E10CEA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45D561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60444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0CB2E9A9" w14:textId="77777777" w:rsidR="00575F45" w:rsidRPr="00575F45" w:rsidRDefault="00575F45" w:rsidP="00575F45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46BAAA72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9BE2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2.Минимальный отступ от красной линии до зданий пожарного депо 10 м</w:t>
            </w:r>
          </w:p>
        </w:tc>
      </w:tr>
      <w:tr w:rsidR="00575F45" w:rsidRPr="00575F45" w14:paraId="197B15AD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6C3BDB1A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Улично-дорожная сеть</w:t>
            </w:r>
          </w:p>
        </w:tc>
        <w:tc>
          <w:tcPr>
            <w:tcW w:w="3426" w:type="dxa"/>
            <w:vAlign w:val="center"/>
          </w:tcPr>
          <w:p w14:paraId="4F5173B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367" w:type="dxa"/>
            <w:vAlign w:val="center"/>
          </w:tcPr>
          <w:p w14:paraId="02D257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12.0.1</w:t>
            </w:r>
          </w:p>
        </w:tc>
        <w:tc>
          <w:tcPr>
            <w:tcW w:w="1468" w:type="dxa"/>
            <w:vAlign w:val="center"/>
          </w:tcPr>
          <w:p w14:paraId="5A779A64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</w:t>
            </w:r>
          </w:p>
          <w:p w14:paraId="396ADA4E" w14:textId="77777777" w:rsidR="00575F45" w:rsidRPr="00575F45" w:rsidRDefault="00575F45" w:rsidP="00575F4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дороги; пешеходные тротуары; проезд; </w:t>
            </w:r>
          </w:p>
          <w:p w14:paraId="5345A30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велодорожки</w:t>
            </w:r>
          </w:p>
        </w:tc>
        <w:tc>
          <w:tcPr>
            <w:tcW w:w="547" w:type="dxa"/>
            <w:vAlign w:val="center"/>
          </w:tcPr>
          <w:p w14:paraId="318B07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DAA89F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7ACC5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BFE5E7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7A661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AABC4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AA78A0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866588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95EF8C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B7BAE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42DFA99F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405ECF4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1FB4A5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73FF764E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043C0ED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Осуществление </w:t>
            </w:r>
          </w:p>
          <w:p w14:paraId="124CF28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религиозных </w:t>
            </w:r>
          </w:p>
          <w:p w14:paraId="2D01FCB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обрядов</w:t>
            </w:r>
          </w:p>
        </w:tc>
        <w:tc>
          <w:tcPr>
            <w:tcW w:w="3426" w:type="dxa"/>
            <w:vAlign w:val="center"/>
          </w:tcPr>
          <w:p w14:paraId="4049BF9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367" w:type="dxa"/>
            <w:vAlign w:val="center"/>
          </w:tcPr>
          <w:p w14:paraId="6848EB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3.7.1</w:t>
            </w:r>
          </w:p>
        </w:tc>
        <w:tc>
          <w:tcPr>
            <w:tcW w:w="1468" w:type="dxa"/>
            <w:vAlign w:val="center"/>
          </w:tcPr>
          <w:p w14:paraId="508E34F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часовня</w:t>
            </w:r>
          </w:p>
        </w:tc>
        <w:tc>
          <w:tcPr>
            <w:tcW w:w="547" w:type="dxa"/>
            <w:vAlign w:val="center"/>
          </w:tcPr>
          <w:p w14:paraId="7A93995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B6F5B4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A0C97C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60271B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749CF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5A5B42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0FBFB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5DDC04B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5CAE6B4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2A5747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51" w:type="dxa"/>
          </w:tcPr>
          <w:p w14:paraId="715D2F3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1.Минимальный отступ от красных линий 5 м при осуществлении нового строительства.</w:t>
            </w:r>
          </w:p>
          <w:p w14:paraId="1EE9376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2.Минимальный процент озеленения земельного участка – 15%.</w:t>
            </w:r>
          </w:p>
        </w:tc>
      </w:tr>
      <w:tr w:rsidR="00575F45" w:rsidRPr="00575F45" w14:paraId="55A02DCE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2A6A9343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575F45" w:rsidRPr="00575F45" w14:paraId="108EAEA0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7D0A2813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Служебные гаражи</w:t>
            </w:r>
          </w:p>
        </w:tc>
        <w:tc>
          <w:tcPr>
            <w:tcW w:w="3426" w:type="dxa"/>
            <w:vAlign w:val="center"/>
          </w:tcPr>
          <w:p w14:paraId="09B064DB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367" w:type="dxa"/>
            <w:vAlign w:val="center"/>
          </w:tcPr>
          <w:p w14:paraId="4F19D41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1468" w:type="dxa"/>
            <w:vAlign w:val="center"/>
          </w:tcPr>
          <w:p w14:paraId="2CEA487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стоянка автомобилей</w:t>
            </w:r>
          </w:p>
        </w:tc>
        <w:tc>
          <w:tcPr>
            <w:tcW w:w="547" w:type="dxa"/>
            <w:vAlign w:val="center"/>
          </w:tcPr>
          <w:p w14:paraId="32EB4D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07FBD36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2E997B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66D3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803FFE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6C7E2D3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F999C6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0312EEC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085EC7F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372B3F9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133F019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</w:tbl>
    <w:p w14:paraId="11CF5A8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AD1910A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14:paraId="34B600DA" w14:textId="77777777" w:rsidR="00575F45" w:rsidRPr="00575F45" w:rsidRDefault="00575F45" w:rsidP="00575F45">
      <w:pPr>
        <w:keepNext/>
        <w:keepLines/>
        <w:spacing w:before="240" w:after="240" w:line="257" w:lineRule="auto"/>
        <w:outlineLvl w:val="2"/>
        <w:rPr>
          <w:rFonts w:ascii="Times New Roman" w:eastAsiaTheme="majorEastAsia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Theme="majorEastAsia" w:hAnsi="Times New Roman" w:cs="Times New Roman"/>
          <w:i/>
          <w:iCs/>
          <w:sz w:val="20"/>
          <w:szCs w:val="20"/>
        </w:rPr>
        <w:br w:type="page"/>
      </w:r>
    </w:p>
    <w:p w14:paraId="454B8B54" w14:textId="77777777" w:rsidR="00575F45" w:rsidRPr="00575F45" w:rsidRDefault="00575F45" w:rsidP="00575F45">
      <w:pPr>
        <w:keepNext/>
        <w:keepLines/>
        <w:spacing w:before="240" w:after="240" w:line="256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75F45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СЗ. Зона озелененных территорий специального назначения</w:t>
      </w:r>
    </w:p>
    <w:p w14:paraId="7E2CF113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F45">
        <w:rPr>
          <w:rFonts w:ascii="Times New Roman" w:hAnsi="Times New Roman" w:cs="Times New Roman"/>
          <w:sz w:val="24"/>
          <w:szCs w:val="24"/>
        </w:rPr>
        <w:t>Зона озелененных территорий специального назначения проектная СЗ выделена на территориях, где в соответствии с санитарным законодательством предусматривается организация санитарно-защитной зоны, выделенной из рекреационных территорий.</w:t>
      </w:r>
    </w:p>
    <w:p w14:paraId="1D2964C2" w14:textId="77777777" w:rsidR="00575F45" w:rsidRPr="00575F45" w:rsidRDefault="00575F45" w:rsidP="00575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3426"/>
        <w:gridCol w:w="1367"/>
        <w:gridCol w:w="1468"/>
        <w:gridCol w:w="547"/>
        <w:gridCol w:w="547"/>
        <w:gridCol w:w="548"/>
        <w:gridCol w:w="547"/>
        <w:gridCol w:w="547"/>
        <w:gridCol w:w="548"/>
        <w:gridCol w:w="492"/>
        <w:gridCol w:w="492"/>
        <w:gridCol w:w="568"/>
        <w:gridCol w:w="569"/>
        <w:gridCol w:w="2151"/>
      </w:tblGrid>
      <w:tr w:rsidR="00575F45" w:rsidRPr="00575F45" w14:paraId="2FB485B8" w14:textId="77777777" w:rsidTr="00324FE9">
        <w:trPr>
          <w:tblHeader/>
        </w:trPr>
        <w:tc>
          <w:tcPr>
            <w:tcW w:w="1531" w:type="dxa"/>
            <w:vMerge w:val="restart"/>
            <w:vAlign w:val="center"/>
          </w:tcPr>
          <w:p w14:paraId="580B2D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Наименование вида </w:t>
            </w:r>
          </w:p>
          <w:p w14:paraId="3FEC14E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5EEB185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использования </w:t>
            </w:r>
          </w:p>
          <w:p w14:paraId="7C12B34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3426" w:type="dxa"/>
            <w:vMerge w:val="restart"/>
            <w:vAlign w:val="center"/>
          </w:tcPr>
          <w:p w14:paraId="747573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Описание вида разрешенного использования </w:t>
            </w:r>
          </w:p>
          <w:p w14:paraId="58CBB1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земельного участка</w:t>
            </w:r>
          </w:p>
        </w:tc>
        <w:tc>
          <w:tcPr>
            <w:tcW w:w="1367" w:type="dxa"/>
            <w:vMerge w:val="restart"/>
            <w:vAlign w:val="center"/>
          </w:tcPr>
          <w:p w14:paraId="19555A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  <w:p w14:paraId="7A6E91B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(числовое обозначение ВРИ земельного участка согласно классификатору)</w:t>
            </w:r>
          </w:p>
        </w:tc>
        <w:tc>
          <w:tcPr>
            <w:tcW w:w="1468" w:type="dxa"/>
            <w:vMerge w:val="restart"/>
            <w:vAlign w:val="center"/>
          </w:tcPr>
          <w:p w14:paraId="7ED9773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Виды разрешенного использования </w:t>
            </w:r>
          </w:p>
          <w:p w14:paraId="77BE7EE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621801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4E08BAE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 </w:t>
            </w:r>
          </w:p>
          <w:p w14:paraId="3FF7360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(наименование </w:t>
            </w:r>
          </w:p>
          <w:p w14:paraId="09E0FC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объектов </w:t>
            </w:r>
          </w:p>
          <w:p w14:paraId="174BE5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капитального </w:t>
            </w:r>
          </w:p>
          <w:p w14:paraId="55B3243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строительства)</w:t>
            </w:r>
          </w:p>
        </w:tc>
        <w:tc>
          <w:tcPr>
            <w:tcW w:w="3284" w:type="dxa"/>
            <w:gridSpan w:val="6"/>
            <w:vAlign w:val="center"/>
          </w:tcPr>
          <w:p w14:paraId="5481872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Предельные </w:t>
            </w:r>
          </w:p>
          <w:p w14:paraId="082AEB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(минимальные и (или) максимальные) </w:t>
            </w:r>
          </w:p>
          <w:p w14:paraId="7192377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размеры земельных участков</w:t>
            </w:r>
          </w:p>
        </w:tc>
        <w:tc>
          <w:tcPr>
            <w:tcW w:w="984" w:type="dxa"/>
            <w:gridSpan w:val="2"/>
            <w:vAlign w:val="center"/>
          </w:tcPr>
          <w:p w14:paraId="11670DE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Предельное </w:t>
            </w:r>
          </w:p>
          <w:p w14:paraId="398C1A0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кол-во </w:t>
            </w:r>
          </w:p>
          <w:p w14:paraId="4ECF353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этажей/</w:t>
            </w:r>
          </w:p>
          <w:p w14:paraId="7E3A55E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EFF4D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Максимальный процент </w:t>
            </w:r>
          </w:p>
          <w:p w14:paraId="433D966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застройки, %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14:paraId="2CC054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Минимальные отступы от </w:t>
            </w:r>
          </w:p>
          <w:p w14:paraId="697C2C9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границ земельного участка, м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14:paraId="5BC8416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Иные параметры </w:t>
            </w:r>
          </w:p>
          <w:p w14:paraId="2C80DE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разрешенного </w:t>
            </w:r>
          </w:p>
          <w:p w14:paraId="66E50AE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строительства, </w:t>
            </w:r>
          </w:p>
          <w:p w14:paraId="7BDF118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реконструкции объектов </w:t>
            </w:r>
          </w:p>
          <w:p w14:paraId="37B181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капитального строительства</w:t>
            </w:r>
          </w:p>
        </w:tc>
      </w:tr>
      <w:tr w:rsidR="00575F45" w:rsidRPr="00575F45" w14:paraId="55670420" w14:textId="77777777" w:rsidTr="00324FE9">
        <w:trPr>
          <w:cantSplit/>
          <w:tblHeader/>
        </w:trPr>
        <w:tc>
          <w:tcPr>
            <w:tcW w:w="1531" w:type="dxa"/>
            <w:vMerge/>
          </w:tcPr>
          <w:p w14:paraId="3B7AA16F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</w:tcPr>
          <w:p w14:paraId="6A90050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21CBD7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</w:tcPr>
          <w:p w14:paraId="139E8B9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  <w:vAlign w:val="center"/>
          </w:tcPr>
          <w:p w14:paraId="445D697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bscript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минимальная</w:t>
            </w:r>
          </w:p>
        </w:tc>
        <w:tc>
          <w:tcPr>
            <w:tcW w:w="1642" w:type="dxa"/>
            <w:gridSpan w:val="3"/>
            <w:vAlign w:val="center"/>
          </w:tcPr>
          <w:p w14:paraId="4EA38C4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максимальная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7349C41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14:paraId="6FF515C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высота, м</w:t>
            </w:r>
          </w:p>
        </w:tc>
        <w:tc>
          <w:tcPr>
            <w:tcW w:w="568" w:type="dxa"/>
            <w:vMerge/>
            <w:vAlign w:val="center"/>
          </w:tcPr>
          <w:p w14:paraId="28504D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14:paraId="2BC49B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14:paraId="309B6B1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598FAB9E" w14:textId="77777777" w:rsidTr="00324FE9">
        <w:trPr>
          <w:cantSplit/>
          <w:trHeight w:val="1381"/>
          <w:tblHeader/>
        </w:trPr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6C162C1E" w14:textId="77777777" w:rsidR="00575F45" w:rsidRPr="00575F45" w:rsidRDefault="00575F45" w:rsidP="00575F4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</w:tcPr>
          <w:p w14:paraId="29A77BB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14:paraId="1941652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bottom w:val="single" w:sz="4" w:space="0" w:color="auto"/>
            </w:tcBorders>
          </w:tcPr>
          <w:p w14:paraId="7CD2954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35B5DE9F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1D2A5028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B51D290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D07DBD2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длина, м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188C45C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ширина, м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6E1B251" w14:textId="77777777" w:rsidR="00575F45" w:rsidRPr="00575F45" w:rsidRDefault="00575F45" w:rsidP="00575F45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кв.м</w:t>
            </w:r>
            <w:proofErr w:type="spellEnd"/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82D6C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57626F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0C2DF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14:paraId="5F145D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5AE85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75F45" w:rsidRPr="00575F45" w14:paraId="432B641C" w14:textId="77777777" w:rsidTr="00324FE9">
        <w:trPr>
          <w:cantSplit/>
          <w:tblHeader/>
        </w:trPr>
        <w:tc>
          <w:tcPr>
            <w:tcW w:w="1531" w:type="dxa"/>
            <w:vAlign w:val="center"/>
          </w:tcPr>
          <w:p w14:paraId="77B7A2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26" w:type="dxa"/>
            <w:vAlign w:val="center"/>
          </w:tcPr>
          <w:p w14:paraId="5AEA29E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7" w:type="dxa"/>
          </w:tcPr>
          <w:p w14:paraId="6456AAFB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8" w:type="dxa"/>
            <w:vAlign w:val="center"/>
          </w:tcPr>
          <w:p w14:paraId="6BEA492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47" w:type="dxa"/>
            <w:vAlign w:val="center"/>
          </w:tcPr>
          <w:p w14:paraId="1604710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7" w:type="dxa"/>
            <w:vAlign w:val="center"/>
          </w:tcPr>
          <w:p w14:paraId="4371AF2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48" w:type="dxa"/>
            <w:vAlign w:val="center"/>
          </w:tcPr>
          <w:p w14:paraId="7B59442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47" w:type="dxa"/>
            <w:vAlign w:val="center"/>
          </w:tcPr>
          <w:p w14:paraId="2A9990D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47" w:type="dxa"/>
            <w:vAlign w:val="center"/>
          </w:tcPr>
          <w:p w14:paraId="6055A8B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8" w:type="dxa"/>
            <w:vAlign w:val="center"/>
          </w:tcPr>
          <w:p w14:paraId="5136924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92" w:type="dxa"/>
            <w:vAlign w:val="center"/>
          </w:tcPr>
          <w:p w14:paraId="35969C2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92" w:type="dxa"/>
            <w:vAlign w:val="center"/>
          </w:tcPr>
          <w:p w14:paraId="6DF1C01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8" w:type="dxa"/>
            <w:vAlign w:val="center"/>
          </w:tcPr>
          <w:p w14:paraId="6E62FB1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9" w:type="dxa"/>
            <w:vAlign w:val="center"/>
          </w:tcPr>
          <w:p w14:paraId="6648496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51" w:type="dxa"/>
            <w:vAlign w:val="center"/>
          </w:tcPr>
          <w:p w14:paraId="7E349B0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</w:tr>
      <w:tr w:rsidR="00575F45" w:rsidRPr="00575F45" w14:paraId="56DE47F0" w14:textId="77777777" w:rsidTr="004A36D3">
        <w:trPr>
          <w:cantSplit/>
          <w:trHeight w:val="20"/>
        </w:trPr>
        <w:tc>
          <w:tcPr>
            <w:tcW w:w="15348" w:type="dxa"/>
            <w:gridSpan w:val="15"/>
            <w:vAlign w:val="center"/>
          </w:tcPr>
          <w:p w14:paraId="72AC4BA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575F45" w:rsidRPr="00575F45" w14:paraId="539EE2A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287AA4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426" w:type="dxa"/>
            <w:vAlign w:val="center"/>
          </w:tcPr>
          <w:p w14:paraId="03F6FC40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367" w:type="dxa"/>
            <w:vAlign w:val="center"/>
          </w:tcPr>
          <w:p w14:paraId="3537E5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12.0.2</w:t>
            </w:r>
          </w:p>
        </w:tc>
        <w:tc>
          <w:tcPr>
            <w:tcW w:w="1468" w:type="dxa"/>
            <w:vAlign w:val="center"/>
          </w:tcPr>
          <w:p w14:paraId="3C6E95A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547" w:type="dxa"/>
            <w:vAlign w:val="center"/>
          </w:tcPr>
          <w:p w14:paraId="796F5D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059C56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EF605C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4F47D66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11F992C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E808FD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151B2A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4E2B497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6DAD42A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2AE2C8E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5941FD4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799B5A15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1169707E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Предоставление коммунальных услуг</w:t>
            </w:r>
          </w:p>
        </w:tc>
        <w:tc>
          <w:tcPr>
            <w:tcW w:w="3426" w:type="dxa"/>
            <w:vAlign w:val="center"/>
          </w:tcPr>
          <w:p w14:paraId="150D4D1F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367" w:type="dxa"/>
            <w:vAlign w:val="center"/>
          </w:tcPr>
          <w:p w14:paraId="3A544C58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468" w:type="dxa"/>
            <w:vAlign w:val="center"/>
          </w:tcPr>
          <w:p w14:paraId="4F019AA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объекты и сети водоснабжения, водоотведения, теплоснабжения, электроснабжения, газоснабжения, связи, наружного освещения</w:t>
            </w:r>
          </w:p>
        </w:tc>
        <w:tc>
          <w:tcPr>
            <w:tcW w:w="547" w:type="dxa"/>
            <w:vAlign w:val="center"/>
          </w:tcPr>
          <w:p w14:paraId="0B967B2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6FEEDB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1CF1826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8259BB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5D388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2F2B928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35A0E2B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78265D9E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2E2801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7659D35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6F0DA5B7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3CE79493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DBDA87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426" w:type="dxa"/>
            <w:vAlign w:val="center"/>
          </w:tcPr>
          <w:p w14:paraId="285B5379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367" w:type="dxa"/>
            <w:vAlign w:val="center"/>
          </w:tcPr>
          <w:p w14:paraId="529E08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1468" w:type="dxa"/>
            <w:vAlign w:val="center"/>
          </w:tcPr>
          <w:p w14:paraId="13A78B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распределительная станция; распределительный пункт; электроподстанция; водопровод; газопровод; трубопровод тепловой сети</w:t>
            </w:r>
          </w:p>
        </w:tc>
        <w:tc>
          <w:tcPr>
            <w:tcW w:w="547" w:type="dxa"/>
            <w:vAlign w:val="center"/>
          </w:tcPr>
          <w:p w14:paraId="1DB0D01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232B713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4A2748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75CAE43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3996370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52C9D697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43A50E6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6C3E4C90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2D0C155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9" w:type="dxa"/>
            <w:vAlign w:val="center"/>
          </w:tcPr>
          <w:p w14:paraId="439A989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1CDBF23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575F45" w:rsidRPr="00575F45" w14:paraId="59FCF02B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1B3BA385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575F45" w:rsidRPr="00575F45" w14:paraId="7327F89A" w14:textId="77777777" w:rsidTr="004A36D3">
        <w:trPr>
          <w:trHeight w:val="20"/>
        </w:trPr>
        <w:tc>
          <w:tcPr>
            <w:tcW w:w="1531" w:type="dxa"/>
            <w:vAlign w:val="center"/>
          </w:tcPr>
          <w:p w14:paraId="57968D11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Стоянка </w:t>
            </w:r>
          </w:p>
          <w:p w14:paraId="45AEB126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3426" w:type="dxa"/>
            <w:vAlign w:val="center"/>
          </w:tcPr>
          <w:p w14:paraId="59CECED4" w14:textId="77777777" w:rsidR="00575F45" w:rsidRPr="00575F45" w:rsidRDefault="00575F45" w:rsidP="00575F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мототранспортных</w:t>
            </w:r>
            <w:proofErr w:type="spellEnd"/>
            <w:r w:rsidRPr="00575F45">
              <w:rPr>
                <w:rFonts w:ascii="Times New Roman" w:hAnsi="Times New Roman" w:cs="Times New Roman"/>
                <w:sz w:val="16"/>
                <w:szCs w:val="16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367" w:type="dxa"/>
            <w:vAlign w:val="center"/>
          </w:tcPr>
          <w:p w14:paraId="6DE1748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4.9.2</w:t>
            </w:r>
          </w:p>
        </w:tc>
        <w:tc>
          <w:tcPr>
            <w:tcW w:w="1468" w:type="dxa"/>
            <w:vAlign w:val="center"/>
          </w:tcPr>
          <w:p w14:paraId="7D4147B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стоянка автомобилей, открытая стоянка </w:t>
            </w:r>
          </w:p>
          <w:p w14:paraId="4C6A5469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автомобилей</w:t>
            </w:r>
          </w:p>
        </w:tc>
        <w:tc>
          <w:tcPr>
            <w:tcW w:w="547" w:type="dxa"/>
            <w:vAlign w:val="center"/>
          </w:tcPr>
          <w:p w14:paraId="26351AE2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E5528AA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0405F66D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73CB5FF4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7" w:type="dxa"/>
            <w:vAlign w:val="center"/>
          </w:tcPr>
          <w:p w14:paraId="5C2D01D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48" w:type="dxa"/>
            <w:vAlign w:val="center"/>
          </w:tcPr>
          <w:p w14:paraId="45AD3641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1073395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492" w:type="dxa"/>
            <w:vAlign w:val="center"/>
          </w:tcPr>
          <w:p w14:paraId="2C52980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8" w:type="dxa"/>
            <w:vAlign w:val="center"/>
          </w:tcPr>
          <w:p w14:paraId="779FD1AF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9" w:type="dxa"/>
            <w:vAlign w:val="center"/>
          </w:tcPr>
          <w:p w14:paraId="493C11CC" w14:textId="77777777" w:rsidR="00575F45" w:rsidRPr="00575F45" w:rsidRDefault="00575F45" w:rsidP="00575F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151" w:type="dxa"/>
            <w:vAlign w:val="center"/>
          </w:tcPr>
          <w:p w14:paraId="20839641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sz w:val="16"/>
                <w:szCs w:val="16"/>
              </w:rPr>
              <w:t>Минимальный отступ от красных линий 5 м при осуществлении нового строительства.</w:t>
            </w:r>
          </w:p>
        </w:tc>
      </w:tr>
      <w:tr w:rsidR="00575F45" w:rsidRPr="00575F45" w14:paraId="45CAC91F" w14:textId="77777777" w:rsidTr="004A36D3">
        <w:trPr>
          <w:trHeight w:val="20"/>
        </w:trPr>
        <w:tc>
          <w:tcPr>
            <w:tcW w:w="15348" w:type="dxa"/>
            <w:gridSpan w:val="15"/>
            <w:vAlign w:val="center"/>
          </w:tcPr>
          <w:p w14:paraId="5F79269A" w14:textId="77777777" w:rsidR="00575F45" w:rsidRPr="00575F45" w:rsidRDefault="00575F45" w:rsidP="00575F45">
            <w:pPr>
              <w:widowControl w:val="0"/>
              <w:tabs>
                <w:tab w:val="left" w:pos="142"/>
              </w:tabs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5F45">
              <w:rPr>
                <w:rFonts w:ascii="Times New Roman" w:hAnsi="Times New Roman" w:cs="Times New Roman"/>
                <w:b/>
                <w:sz w:val="16"/>
                <w:szCs w:val="16"/>
              </w:rPr>
              <w:t>Вспомогательные виды разрешенного использования не установлены</w:t>
            </w:r>
          </w:p>
        </w:tc>
      </w:tr>
    </w:tbl>
    <w:p w14:paraId="0F9288AD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</w:pPr>
    </w:p>
    <w:p w14:paraId="0392033B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eastAsia="Arial" w:hAnsi="Times New Roman" w:cs="Times New Roman"/>
          <w:bCs/>
          <w:i/>
          <w:sz w:val="20"/>
          <w:szCs w:val="20"/>
          <w:shd w:val="clear" w:color="auto" w:fill="FFFFFF"/>
          <w:lang w:eastAsia="x-none"/>
        </w:rPr>
        <w:t>Примечание:</w:t>
      </w:r>
      <w:r w:rsidRPr="00575F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392B29F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</w:r>
    </w:p>
    <w:p w14:paraId="7DDB3C79" w14:textId="77777777" w:rsidR="00575F45" w:rsidRPr="00575F45" w:rsidRDefault="00575F45" w:rsidP="00575F45">
      <w:pPr>
        <w:keepLines/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575F45">
        <w:rPr>
          <w:rFonts w:ascii="Times New Roman" w:hAnsi="Times New Roman" w:cs="Times New Roman"/>
          <w:i/>
          <w:iCs/>
          <w:sz w:val="20"/>
          <w:szCs w:val="20"/>
        </w:rPr>
        <w:t>** Размещение объектов капитального строительство не предусмотрено</w:t>
      </w:r>
    </w:p>
    <w:p w14:paraId="5EABEF6E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600A7AD1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40BAC8E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61F1550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FE73ED2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6E69907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20B6AB9F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04C27BD1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1B3C8F5E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67EDBAD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112084A5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78183DEF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83C56FC" w14:textId="77777777" w:rsid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sectPr w:rsidR="00575F45" w:rsidSect="00324FE9">
          <w:pgSz w:w="16838" w:h="11906" w:orient="landscape"/>
          <w:pgMar w:top="720" w:right="720" w:bottom="567" w:left="720" w:header="709" w:footer="709" w:gutter="0"/>
          <w:cols w:space="708"/>
          <w:docGrid w:linePitch="360"/>
        </w:sectPr>
      </w:pPr>
    </w:p>
    <w:p w14:paraId="6C42C2E9" w14:textId="77777777" w:rsidR="00575F45" w:rsidRPr="00575F45" w:rsidRDefault="00575F45" w:rsidP="00575F45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050D4A5F" w14:textId="77777777" w:rsidR="00575F45" w:rsidRPr="00575F45" w:rsidRDefault="00575F45" w:rsidP="00324FE9">
      <w:pPr>
        <w:pStyle w:val="2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Статья 23. Требования к архитектурно-градостроительному облику объектов капитального строительства</w:t>
      </w:r>
    </w:p>
    <w:p w14:paraId="69EAD834" w14:textId="77777777" w:rsidR="00575F45" w:rsidRPr="00575F45" w:rsidRDefault="00575F45" w:rsidP="00575F45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 к архитектурно-градостроительному </w:t>
      </w:r>
      <w:r w:rsidRPr="00575F45">
        <w:rPr>
          <w:rFonts w:ascii="Times New Roman" w:hAnsi="Times New Roman" w:cs="Times New Roman"/>
          <w:color w:val="000000"/>
          <w:spacing w:val="-3"/>
          <w:sz w:val="28"/>
          <w:szCs w:val="28"/>
          <w:lang w:bidi="ru-RU"/>
        </w:rPr>
        <w:t xml:space="preserve">облику объектов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капитального строительства (далее – АГО) устанавливаются с учетом видов разрешенного использования земельных участков и объектов капитального</w:t>
      </w:r>
      <w:r w:rsidRPr="00575F45">
        <w:rPr>
          <w:rFonts w:ascii="Times New Roman" w:hAnsi="Times New Roman" w:cs="Times New Roman"/>
          <w:color w:val="000000"/>
          <w:spacing w:val="-20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строительства,</w:t>
      </w:r>
      <w:r w:rsidRPr="00575F45">
        <w:rPr>
          <w:rFonts w:ascii="Times New Roman" w:hAnsi="Times New Roman" w:cs="Times New Roman"/>
          <w:color w:val="000000"/>
          <w:spacing w:val="-21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указанных</w:t>
      </w:r>
      <w:r w:rsidRPr="00575F45">
        <w:rPr>
          <w:rFonts w:ascii="Times New Roman" w:hAnsi="Times New Roman" w:cs="Times New Roman"/>
          <w:color w:val="000000"/>
          <w:spacing w:val="-21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575F45">
        <w:rPr>
          <w:rFonts w:ascii="Times New Roman" w:hAnsi="Times New Roman" w:cs="Times New Roman"/>
          <w:color w:val="000000"/>
          <w:spacing w:val="-20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градостроительном</w:t>
      </w:r>
      <w:r w:rsidRPr="00575F45">
        <w:rPr>
          <w:rFonts w:ascii="Times New Roman" w:hAnsi="Times New Roman" w:cs="Times New Roman"/>
          <w:color w:val="000000"/>
          <w:spacing w:val="-20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регламенте</w:t>
      </w:r>
      <w:r w:rsidRPr="00575F45">
        <w:rPr>
          <w:rFonts w:ascii="Times New Roman" w:hAnsi="Times New Roman" w:cs="Times New Roman"/>
          <w:color w:val="000000"/>
          <w:spacing w:val="-20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территориальных зон, попадающих в границы территорий, на которые распространяется действие АГО, а также требований технических регламентов, нормативов градостроительного проектирования и правил благоустройства</w:t>
      </w:r>
      <w:r w:rsidRPr="00575F45">
        <w:rPr>
          <w:rFonts w:ascii="Times New Roman" w:hAnsi="Times New Roman" w:cs="Times New Roman"/>
          <w:color w:val="000000"/>
          <w:spacing w:val="-1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территорий. Границы зон, на которые распространяется действие АГО устанавливаются относительно планировочных элементов, границ территориальных зон, улиц. </w:t>
      </w:r>
      <w:bookmarkStart w:id="12" w:name="_Hlk175323926"/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Перечень видов разрешенного использования земельных участков и объектов капитального строительства </w:t>
      </w:r>
      <w:bookmarkStart w:id="13" w:name="_Hlk175324168"/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территориальных зон</w:t>
      </w:r>
      <w:bookmarkEnd w:id="13"/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расположенных на территориях в границах которых предусматриваются требования к АГО приведен в Приложении к настоящим Правилам.</w:t>
      </w:r>
    </w:p>
    <w:bookmarkEnd w:id="12"/>
    <w:p w14:paraId="71753DD8" w14:textId="77777777" w:rsidR="00575F45" w:rsidRPr="00575F45" w:rsidRDefault="00575F45" w:rsidP="00575F45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pacing w:val="-3"/>
          <w:sz w:val="28"/>
          <w:szCs w:val="28"/>
          <w:lang w:bidi="ru-RU"/>
        </w:rPr>
        <w:t xml:space="preserve">Требования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 w:rsidRPr="00575F45">
        <w:rPr>
          <w:rFonts w:ascii="Times New Roman" w:hAnsi="Times New Roman" w:cs="Times New Roman"/>
          <w:color w:val="000000"/>
          <w:spacing w:val="-4"/>
          <w:sz w:val="28"/>
          <w:szCs w:val="28"/>
          <w:lang w:bidi="ru-RU"/>
        </w:rPr>
        <w:t xml:space="preserve">АГО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применяются в совокупности с другими градостроительными регламентами территориальных зон и используются в процессе застройки земельных участков и последующей эксплуатации объектов капитального</w:t>
      </w:r>
      <w:r w:rsidRPr="00575F45">
        <w:rPr>
          <w:rFonts w:ascii="Times New Roman" w:hAnsi="Times New Roman" w:cs="Times New Roman"/>
          <w:color w:val="000000"/>
          <w:spacing w:val="-5"/>
          <w:sz w:val="28"/>
          <w:szCs w:val="28"/>
          <w:lang w:bidi="ru-RU"/>
        </w:rPr>
        <w:t xml:space="preserve">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строительства.</w:t>
      </w:r>
    </w:p>
    <w:p w14:paraId="39D28A72" w14:textId="77777777" w:rsidR="00575F45" w:rsidRPr="00575F45" w:rsidRDefault="00575F45" w:rsidP="00575F45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осуществлении строительства, реконструкции объекта капитального строительства в границах территорий, на которые распространяется действие АГО, за исключением случаев, указанных в части 4 настоящей статьи, архитектурно-градостроительный облик объекта капитального строительства подлежит согласованию с уполномоченным органом в соответствии с Законом Нижегородской области от 23 декабря 2014 г. № 197-З «О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области» в порядке, установленном постановлением Правительства Российской Федерации от 29 мая 2023 г.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строительства».</w:t>
      </w:r>
    </w:p>
    <w:p w14:paraId="5D15FE5F" w14:textId="24F64537" w:rsidR="00575F45" w:rsidRPr="00575F45" w:rsidRDefault="00575F45" w:rsidP="00575F45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Перечень объектов капитального строительства, для которых не требуется согласование архитектурно-градостроительного облика, определ</w:t>
      </w:r>
      <w:r w:rsidR="003804D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 частью 2 статьи 40</w:t>
      </w:r>
      <w:r w:rsidRPr="00575F45">
        <w:rPr>
          <w:rFonts w:ascii="Times New Roman" w:hAnsi="Times New Roman" w:cs="Times New Roman"/>
          <w:color w:val="000000"/>
          <w:sz w:val="28"/>
          <w:szCs w:val="28"/>
          <w:vertAlign w:val="superscript"/>
          <w:lang w:bidi="ru-RU"/>
        </w:rPr>
        <w:t>1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Градостроительного кодекса Российской Федерации, пунктом 2 Правил согласования архитектурно-градостроительного облика объекта капитального строительства, утвержденных постановлением Правительства Российской Федерации от 29 мая 2023 г. № 857 и постановлением Правительства Нижегородской области</w:t>
      </w:r>
      <w:r w:rsidR="00937145" w:rsidRPr="009371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371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28 декабря 2024 г. № 872 «</w:t>
      </w:r>
      <w:r w:rsidR="00937145" w:rsidRPr="0093714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определении объектов капитального строительства, в отношении которых не требуется согласование архитектурно-градостроительного облика</w:t>
      </w:r>
      <w:r w:rsidR="00937145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14:paraId="2FCC5CE0" w14:textId="77777777" w:rsidR="00575F45" w:rsidRPr="00575F45" w:rsidRDefault="004A36D3" w:rsidP="00575F45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hyperlink r:id="rId12" w:history="1">
        <w:r w:rsidR="00575F45" w:rsidRPr="00575F4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Требования</w:t>
        </w:r>
      </w:hyperlink>
      <w:r w:rsidR="00575F45"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архитектурно-градостроительному облику объекта капитального строительства включают в себя:</w:t>
      </w:r>
    </w:p>
    <w:p w14:paraId="4E13D976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требования к объемно-пространственным характеристикам объектов капитального строительства;</w:t>
      </w:r>
    </w:p>
    <w:p w14:paraId="6A8A66C5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требования к архитектурно-стилистическим характеристикам объектов капитального 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строительства;</w:t>
      </w:r>
    </w:p>
    <w:p w14:paraId="5A958AC7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bookmarkStart w:id="14" w:name="_Hlk175325085"/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требования к цветовым решениям объектов капитального строительства</w:t>
      </w:r>
      <w:bookmarkEnd w:id="14"/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35F9CDC2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требования к отделочным и (или) строительным материалам, определяющим архитектурный облик объектов капитального строительства;</w:t>
      </w:r>
    </w:p>
    <w:p w14:paraId="4B5760AB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72246E1D" w14:textId="77777777" w:rsidR="00575F45" w:rsidRPr="00575F45" w:rsidRDefault="00575F45" w:rsidP="00575F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требования к подсветке фасадов объектов капитального строительства.</w:t>
      </w:r>
    </w:p>
    <w:p w14:paraId="7AA1413F" w14:textId="5F0F3133" w:rsidR="00575F45" w:rsidRPr="00575F45" w:rsidRDefault="00575F45" w:rsidP="00324FE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 Требования к архитектурно-градостроительному облику объекта капитального строительства приведены в </w:t>
      </w:r>
      <w:r w:rsidR="003804D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Pr="00575F45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риложении к Правилам.</w:t>
      </w:r>
    </w:p>
    <w:p w14:paraId="21C5958E" w14:textId="79FB0267" w:rsidR="0024307C" w:rsidRPr="00245E84" w:rsidRDefault="00245E84" w:rsidP="00324FE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45E8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 Требования к архитектурно-градостроительному облику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приведенные в Приложении к Правилам, не распространяются на проекты строительства, реконструкции объектов капитального строительства, в целях реализации которых </w:t>
      </w:r>
      <w:r w:rsidR="00707F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градостроительный план земельного участка выдан до дня вступления в силу настоящих Правил.</w:t>
      </w:r>
    </w:p>
    <w:sectPr w:rsidR="0024307C" w:rsidRPr="00245E84" w:rsidSect="0024307C">
      <w:pgSz w:w="11906" w:h="16838"/>
      <w:pgMar w:top="720" w:right="85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1695A" w14:textId="77777777" w:rsidR="004A36D3" w:rsidRDefault="004A36D3" w:rsidP="0024307C">
      <w:pPr>
        <w:spacing w:after="0" w:line="240" w:lineRule="auto"/>
      </w:pPr>
      <w:r>
        <w:separator/>
      </w:r>
    </w:p>
  </w:endnote>
  <w:endnote w:type="continuationSeparator" w:id="0">
    <w:p w14:paraId="6F7013E0" w14:textId="77777777" w:rsidR="004A36D3" w:rsidRDefault="004A36D3" w:rsidP="0024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3A94" w14:textId="77777777" w:rsidR="004A36D3" w:rsidRDefault="004A36D3" w:rsidP="0024307C">
      <w:pPr>
        <w:spacing w:after="0" w:line="240" w:lineRule="auto"/>
      </w:pPr>
      <w:r>
        <w:separator/>
      </w:r>
    </w:p>
  </w:footnote>
  <w:footnote w:type="continuationSeparator" w:id="0">
    <w:p w14:paraId="688430AF" w14:textId="77777777" w:rsidR="004A36D3" w:rsidRDefault="004A36D3" w:rsidP="0024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864918"/>
      <w:docPartObj>
        <w:docPartGallery w:val="Page Numbers (Top of Page)"/>
        <w:docPartUnique/>
      </w:docPartObj>
    </w:sdtPr>
    <w:sdtContent>
      <w:p w14:paraId="2DFF7BF2" w14:textId="43ADBCB4" w:rsidR="004A36D3" w:rsidRDefault="004A36D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32777" w14:textId="77777777" w:rsidR="004A36D3" w:rsidRDefault="004A36D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3CF"/>
    <w:multiLevelType w:val="hybridMultilevel"/>
    <w:tmpl w:val="E976DF28"/>
    <w:lvl w:ilvl="0" w:tplc="A2DEA714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DC5892">
      <w:numFmt w:val="bullet"/>
      <w:lvlText w:val="•"/>
      <w:lvlJc w:val="left"/>
      <w:pPr>
        <w:ind w:left="1116" w:hanging="288"/>
      </w:pPr>
      <w:rPr>
        <w:rFonts w:hint="default"/>
        <w:lang w:val="ru-RU" w:eastAsia="ru-RU" w:bidi="ru-RU"/>
      </w:rPr>
    </w:lvl>
    <w:lvl w:ilvl="2" w:tplc="4148BEFE">
      <w:numFmt w:val="bullet"/>
      <w:lvlText w:val="•"/>
      <w:lvlJc w:val="left"/>
      <w:pPr>
        <w:ind w:left="2132" w:hanging="288"/>
      </w:pPr>
      <w:rPr>
        <w:rFonts w:hint="default"/>
        <w:lang w:val="ru-RU" w:eastAsia="ru-RU" w:bidi="ru-RU"/>
      </w:rPr>
    </w:lvl>
    <w:lvl w:ilvl="3" w:tplc="AF68D4D0">
      <w:numFmt w:val="bullet"/>
      <w:lvlText w:val="•"/>
      <w:lvlJc w:val="left"/>
      <w:pPr>
        <w:ind w:left="3148" w:hanging="288"/>
      </w:pPr>
      <w:rPr>
        <w:rFonts w:hint="default"/>
        <w:lang w:val="ru-RU" w:eastAsia="ru-RU" w:bidi="ru-RU"/>
      </w:rPr>
    </w:lvl>
    <w:lvl w:ilvl="4" w:tplc="A8460592">
      <w:numFmt w:val="bullet"/>
      <w:lvlText w:val="•"/>
      <w:lvlJc w:val="left"/>
      <w:pPr>
        <w:ind w:left="4164" w:hanging="288"/>
      </w:pPr>
      <w:rPr>
        <w:rFonts w:hint="default"/>
        <w:lang w:val="ru-RU" w:eastAsia="ru-RU" w:bidi="ru-RU"/>
      </w:rPr>
    </w:lvl>
    <w:lvl w:ilvl="5" w:tplc="0D7005C0">
      <w:numFmt w:val="bullet"/>
      <w:lvlText w:val="•"/>
      <w:lvlJc w:val="left"/>
      <w:pPr>
        <w:ind w:left="5180" w:hanging="288"/>
      </w:pPr>
      <w:rPr>
        <w:rFonts w:hint="default"/>
        <w:lang w:val="ru-RU" w:eastAsia="ru-RU" w:bidi="ru-RU"/>
      </w:rPr>
    </w:lvl>
    <w:lvl w:ilvl="6" w:tplc="D32CC9B6">
      <w:numFmt w:val="bullet"/>
      <w:lvlText w:val="•"/>
      <w:lvlJc w:val="left"/>
      <w:pPr>
        <w:ind w:left="6196" w:hanging="288"/>
      </w:pPr>
      <w:rPr>
        <w:rFonts w:hint="default"/>
        <w:lang w:val="ru-RU" w:eastAsia="ru-RU" w:bidi="ru-RU"/>
      </w:rPr>
    </w:lvl>
    <w:lvl w:ilvl="7" w:tplc="F5C8BA06">
      <w:numFmt w:val="bullet"/>
      <w:lvlText w:val="•"/>
      <w:lvlJc w:val="left"/>
      <w:pPr>
        <w:ind w:left="7212" w:hanging="288"/>
      </w:pPr>
      <w:rPr>
        <w:rFonts w:hint="default"/>
        <w:lang w:val="ru-RU" w:eastAsia="ru-RU" w:bidi="ru-RU"/>
      </w:rPr>
    </w:lvl>
    <w:lvl w:ilvl="8" w:tplc="2D0A461C">
      <w:numFmt w:val="bullet"/>
      <w:lvlText w:val="•"/>
      <w:lvlJc w:val="left"/>
      <w:pPr>
        <w:ind w:left="8228" w:hanging="288"/>
      </w:pPr>
      <w:rPr>
        <w:rFonts w:hint="default"/>
        <w:lang w:val="ru-RU" w:eastAsia="ru-RU" w:bidi="ru-RU"/>
      </w:rPr>
    </w:lvl>
  </w:abstractNum>
  <w:abstractNum w:abstractNumId="1" w15:restartNumberingAfterBreak="0">
    <w:nsid w:val="03435754"/>
    <w:multiLevelType w:val="hybridMultilevel"/>
    <w:tmpl w:val="F7BA3230"/>
    <w:lvl w:ilvl="0" w:tplc="04C65C9A">
      <w:start w:val="1"/>
      <w:numFmt w:val="decimal"/>
      <w:lvlText w:val="Статья 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93F4A"/>
    <w:multiLevelType w:val="hybridMultilevel"/>
    <w:tmpl w:val="E0885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4F3F"/>
    <w:multiLevelType w:val="hybridMultilevel"/>
    <w:tmpl w:val="BD6444A4"/>
    <w:lvl w:ilvl="0" w:tplc="04C65C9A">
      <w:start w:val="1"/>
      <w:numFmt w:val="decimal"/>
      <w:lvlText w:val="Статья %1."/>
      <w:lvlJc w:val="lef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785078"/>
    <w:multiLevelType w:val="hybridMultilevel"/>
    <w:tmpl w:val="3788C4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DA06F6"/>
    <w:multiLevelType w:val="hybridMultilevel"/>
    <w:tmpl w:val="88189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325673"/>
    <w:multiLevelType w:val="hybridMultilevel"/>
    <w:tmpl w:val="A726FA3A"/>
    <w:lvl w:ilvl="0" w:tplc="37680838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A3A6DF8">
      <w:numFmt w:val="bullet"/>
      <w:lvlText w:val="•"/>
      <w:lvlJc w:val="left"/>
      <w:pPr>
        <w:ind w:left="1116" w:hanging="329"/>
      </w:pPr>
      <w:rPr>
        <w:rFonts w:hint="default"/>
        <w:lang w:val="ru-RU" w:eastAsia="ru-RU" w:bidi="ru-RU"/>
      </w:rPr>
    </w:lvl>
    <w:lvl w:ilvl="2" w:tplc="330A6E38">
      <w:numFmt w:val="bullet"/>
      <w:lvlText w:val="•"/>
      <w:lvlJc w:val="left"/>
      <w:pPr>
        <w:ind w:left="2132" w:hanging="329"/>
      </w:pPr>
      <w:rPr>
        <w:rFonts w:hint="default"/>
        <w:lang w:val="ru-RU" w:eastAsia="ru-RU" w:bidi="ru-RU"/>
      </w:rPr>
    </w:lvl>
    <w:lvl w:ilvl="3" w:tplc="B54A6A66">
      <w:numFmt w:val="bullet"/>
      <w:lvlText w:val="•"/>
      <w:lvlJc w:val="left"/>
      <w:pPr>
        <w:ind w:left="3148" w:hanging="329"/>
      </w:pPr>
      <w:rPr>
        <w:rFonts w:hint="default"/>
        <w:lang w:val="ru-RU" w:eastAsia="ru-RU" w:bidi="ru-RU"/>
      </w:rPr>
    </w:lvl>
    <w:lvl w:ilvl="4" w:tplc="39ECA1FE">
      <w:numFmt w:val="bullet"/>
      <w:lvlText w:val="•"/>
      <w:lvlJc w:val="left"/>
      <w:pPr>
        <w:ind w:left="4164" w:hanging="329"/>
      </w:pPr>
      <w:rPr>
        <w:rFonts w:hint="default"/>
        <w:lang w:val="ru-RU" w:eastAsia="ru-RU" w:bidi="ru-RU"/>
      </w:rPr>
    </w:lvl>
    <w:lvl w:ilvl="5" w:tplc="2534A9E2">
      <w:numFmt w:val="bullet"/>
      <w:lvlText w:val="•"/>
      <w:lvlJc w:val="left"/>
      <w:pPr>
        <w:ind w:left="5180" w:hanging="329"/>
      </w:pPr>
      <w:rPr>
        <w:rFonts w:hint="default"/>
        <w:lang w:val="ru-RU" w:eastAsia="ru-RU" w:bidi="ru-RU"/>
      </w:rPr>
    </w:lvl>
    <w:lvl w:ilvl="6" w:tplc="C17A0256">
      <w:numFmt w:val="bullet"/>
      <w:lvlText w:val="•"/>
      <w:lvlJc w:val="left"/>
      <w:pPr>
        <w:ind w:left="6196" w:hanging="329"/>
      </w:pPr>
      <w:rPr>
        <w:rFonts w:hint="default"/>
        <w:lang w:val="ru-RU" w:eastAsia="ru-RU" w:bidi="ru-RU"/>
      </w:rPr>
    </w:lvl>
    <w:lvl w:ilvl="7" w:tplc="EF589E74">
      <w:numFmt w:val="bullet"/>
      <w:lvlText w:val="•"/>
      <w:lvlJc w:val="left"/>
      <w:pPr>
        <w:ind w:left="7212" w:hanging="329"/>
      </w:pPr>
      <w:rPr>
        <w:rFonts w:hint="default"/>
        <w:lang w:val="ru-RU" w:eastAsia="ru-RU" w:bidi="ru-RU"/>
      </w:rPr>
    </w:lvl>
    <w:lvl w:ilvl="8" w:tplc="66F40962">
      <w:numFmt w:val="bullet"/>
      <w:lvlText w:val="•"/>
      <w:lvlJc w:val="left"/>
      <w:pPr>
        <w:ind w:left="8228" w:hanging="329"/>
      </w:pPr>
      <w:rPr>
        <w:rFonts w:hint="default"/>
        <w:lang w:val="ru-RU" w:eastAsia="ru-RU" w:bidi="ru-RU"/>
      </w:rPr>
    </w:lvl>
  </w:abstractNum>
  <w:abstractNum w:abstractNumId="7" w15:restartNumberingAfterBreak="0">
    <w:nsid w:val="21F4411A"/>
    <w:multiLevelType w:val="hybridMultilevel"/>
    <w:tmpl w:val="8B2EEB72"/>
    <w:lvl w:ilvl="0" w:tplc="96A6F4B0">
      <w:start w:val="1"/>
      <w:numFmt w:val="decimal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BF090F"/>
    <w:multiLevelType w:val="hybridMultilevel"/>
    <w:tmpl w:val="667AF65E"/>
    <w:lvl w:ilvl="0" w:tplc="DA1E4AD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DC6E89"/>
    <w:multiLevelType w:val="hybridMultilevel"/>
    <w:tmpl w:val="8BE66770"/>
    <w:lvl w:ilvl="0" w:tplc="2A30F6C6">
      <w:start w:val="1"/>
      <w:numFmt w:val="decimal"/>
      <w:lvlText w:val="ГЛАВА 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52DF1"/>
    <w:multiLevelType w:val="hybridMultilevel"/>
    <w:tmpl w:val="6526C9BE"/>
    <w:lvl w:ilvl="0" w:tplc="1E96C82A">
      <w:start w:val="1"/>
      <w:numFmt w:val="decimal"/>
      <w:lvlText w:val="%1)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E7A74F6">
      <w:numFmt w:val="bullet"/>
      <w:lvlText w:val="•"/>
      <w:lvlJc w:val="left"/>
      <w:pPr>
        <w:ind w:left="1116" w:hanging="317"/>
      </w:pPr>
      <w:rPr>
        <w:rFonts w:hint="default"/>
        <w:lang w:val="ru-RU" w:eastAsia="ru-RU" w:bidi="ru-RU"/>
      </w:rPr>
    </w:lvl>
    <w:lvl w:ilvl="2" w:tplc="9B58F8BE">
      <w:numFmt w:val="bullet"/>
      <w:lvlText w:val="•"/>
      <w:lvlJc w:val="left"/>
      <w:pPr>
        <w:ind w:left="2132" w:hanging="317"/>
      </w:pPr>
      <w:rPr>
        <w:rFonts w:hint="default"/>
        <w:lang w:val="ru-RU" w:eastAsia="ru-RU" w:bidi="ru-RU"/>
      </w:rPr>
    </w:lvl>
    <w:lvl w:ilvl="3" w:tplc="2470517C">
      <w:numFmt w:val="bullet"/>
      <w:lvlText w:val="•"/>
      <w:lvlJc w:val="left"/>
      <w:pPr>
        <w:ind w:left="3148" w:hanging="317"/>
      </w:pPr>
      <w:rPr>
        <w:rFonts w:hint="default"/>
        <w:lang w:val="ru-RU" w:eastAsia="ru-RU" w:bidi="ru-RU"/>
      </w:rPr>
    </w:lvl>
    <w:lvl w:ilvl="4" w:tplc="7E506640">
      <w:numFmt w:val="bullet"/>
      <w:lvlText w:val="•"/>
      <w:lvlJc w:val="left"/>
      <w:pPr>
        <w:ind w:left="4164" w:hanging="317"/>
      </w:pPr>
      <w:rPr>
        <w:rFonts w:hint="default"/>
        <w:lang w:val="ru-RU" w:eastAsia="ru-RU" w:bidi="ru-RU"/>
      </w:rPr>
    </w:lvl>
    <w:lvl w:ilvl="5" w:tplc="31447596">
      <w:numFmt w:val="bullet"/>
      <w:lvlText w:val="•"/>
      <w:lvlJc w:val="left"/>
      <w:pPr>
        <w:ind w:left="5180" w:hanging="317"/>
      </w:pPr>
      <w:rPr>
        <w:rFonts w:hint="default"/>
        <w:lang w:val="ru-RU" w:eastAsia="ru-RU" w:bidi="ru-RU"/>
      </w:rPr>
    </w:lvl>
    <w:lvl w:ilvl="6" w:tplc="90881546">
      <w:numFmt w:val="bullet"/>
      <w:lvlText w:val="•"/>
      <w:lvlJc w:val="left"/>
      <w:pPr>
        <w:ind w:left="6196" w:hanging="317"/>
      </w:pPr>
      <w:rPr>
        <w:rFonts w:hint="default"/>
        <w:lang w:val="ru-RU" w:eastAsia="ru-RU" w:bidi="ru-RU"/>
      </w:rPr>
    </w:lvl>
    <w:lvl w:ilvl="7" w:tplc="9A96E81E">
      <w:numFmt w:val="bullet"/>
      <w:lvlText w:val="•"/>
      <w:lvlJc w:val="left"/>
      <w:pPr>
        <w:ind w:left="7212" w:hanging="317"/>
      </w:pPr>
      <w:rPr>
        <w:rFonts w:hint="default"/>
        <w:lang w:val="ru-RU" w:eastAsia="ru-RU" w:bidi="ru-RU"/>
      </w:rPr>
    </w:lvl>
    <w:lvl w:ilvl="8" w:tplc="6A3AB7AE">
      <w:numFmt w:val="bullet"/>
      <w:lvlText w:val="•"/>
      <w:lvlJc w:val="left"/>
      <w:pPr>
        <w:ind w:left="8228" w:hanging="317"/>
      </w:pPr>
      <w:rPr>
        <w:rFonts w:hint="default"/>
        <w:lang w:val="ru-RU" w:eastAsia="ru-RU" w:bidi="ru-RU"/>
      </w:rPr>
    </w:lvl>
  </w:abstractNum>
  <w:abstractNum w:abstractNumId="11" w15:restartNumberingAfterBreak="0">
    <w:nsid w:val="25847178"/>
    <w:multiLevelType w:val="hybridMultilevel"/>
    <w:tmpl w:val="A78AC9EA"/>
    <w:lvl w:ilvl="0" w:tplc="A4CC8F60"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916F4D2">
      <w:numFmt w:val="bullet"/>
      <w:lvlText w:val="•"/>
      <w:lvlJc w:val="left"/>
      <w:pPr>
        <w:ind w:left="1116" w:hanging="341"/>
      </w:pPr>
      <w:rPr>
        <w:rFonts w:hint="default"/>
        <w:lang w:val="ru-RU" w:eastAsia="ru-RU" w:bidi="ru-RU"/>
      </w:rPr>
    </w:lvl>
    <w:lvl w:ilvl="2" w:tplc="D4FA0440">
      <w:numFmt w:val="bullet"/>
      <w:lvlText w:val="•"/>
      <w:lvlJc w:val="left"/>
      <w:pPr>
        <w:ind w:left="2132" w:hanging="341"/>
      </w:pPr>
      <w:rPr>
        <w:rFonts w:hint="default"/>
        <w:lang w:val="ru-RU" w:eastAsia="ru-RU" w:bidi="ru-RU"/>
      </w:rPr>
    </w:lvl>
    <w:lvl w:ilvl="3" w:tplc="82BA838A">
      <w:numFmt w:val="bullet"/>
      <w:lvlText w:val="•"/>
      <w:lvlJc w:val="left"/>
      <w:pPr>
        <w:ind w:left="3148" w:hanging="341"/>
      </w:pPr>
      <w:rPr>
        <w:rFonts w:hint="default"/>
        <w:lang w:val="ru-RU" w:eastAsia="ru-RU" w:bidi="ru-RU"/>
      </w:rPr>
    </w:lvl>
    <w:lvl w:ilvl="4" w:tplc="C3841D74">
      <w:numFmt w:val="bullet"/>
      <w:lvlText w:val="•"/>
      <w:lvlJc w:val="left"/>
      <w:pPr>
        <w:ind w:left="4164" w:hanging="341"/>
      </w:pPr>
      <w:rPr>
        <w:rFonts w:hint="default"/>
        <w:lang w:val="ru-RU" w:eastAsia="ru-RU" w:bidi="ru-RU"/>
      </w:rPr>
    </w:lvl>
    <w:lvl w:ilvl="5" w:tplc="73C0EF96">
      <w:numFmt w:val="bullet"/>
      <w:lvlText w:val="•"/>
      <w:lvlJc w:val="left"/>
      <w:pPr>
        <w:ind w:left="5180" w:hanging="341"/>
      </w:pPr>
      <w:rPr>
        <w:rFonts w:hint="default"/>
        <w:lang w:val="ru-RU" w:eastAsia="ru-RU" w:bidi="ru-RU"/>
      </w:rPr>
    </w:lvl>
    <w:lvl w:ilvl="6" w:tplc="D982D37E">
      <w:numFmt w:val="bullet"/>
      <w:lvlText w:val="•"/>
      <w:lvlJc w:val="left"/>
      <w:pPr>
        <w:ind w:left="6196" w:hanging="341"/>
      </w:pPr>
      <w:rPr>
        <w:rFonts w:hint="default"/>
        <w:lang w:val="ru-RU" w:eastAsia="ru-RU" w:bidi="ru-RU"/>
      </w:rPr>
    </w:lvl>
    <w:lvl w:ilvl="7" w:tplc="3A22BB54">
      <w:numFmt w:val="bullet"/>
      <w:lvlText w:val="•"/>
      <w:lvlJc w:val="left"/>
      <w:pPr>
        <w:ind w:left="7212" w:hanging="341"/>
      </w:pPr>
      <w:rPr>
        <w:rFonts w:hint="default"/>
        <w:lang w:val="ru-RU" w:eastAsia="ru-RU" w:bidi="ru-RU"/>
      </w:rPr>
    </w:lvl>
    <w:lvl w:ilvl="8" w:tplc="0B700A6E">
      <w:numFmt w:val="bullet"/>
      <w:lvlText w:val="•"/>
      <w:lvlJc w:val="left"/>
      <w:pPr>
        <w:ind w:left="8228" w:hanging="341"/>
      </w:pPr>
      <w:rPr>
        <w:rFonts w:hint="default"/>
        <w:lang w:val="ru-RU" w:eastAsia="ru-RU" w:bidi="ru-RU"/>
      </w:rPr>
    </w:lvl>
  </w:abstractNum>
  <w:abstractNum w:abstractNumId="12" w15:restartNumberingAfterBreak="0">
    <w:nsid w:val="2D251D5C"/>
    <w:multiLevelType w:val="hybridMultilevel"/>
    <w:tmpl w:val="29088928"/>
    <w:lvl w:ilvl="0" w:tplc="4334AA40">
      <w:start w:val="1"/>
      <w:numFmt w:val="decimal"/>
      <w:lvlText w:val="%1.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DD4ED24">
      <w:numFmt w:val="bullet"/>
      <w:lvlText w:val="•"/>
      <w:lvlJc w:val="left"/>
      <w:pPr>
        <w:ind w:left="1116" w:hanging="264"/>
      </w:pPr>
      <w:rPr>
        <w:rFonts w:hint="default"/>
        <w:lang w:val="ru-RU" w:eastAsia="ru-RU" w:bidi="ru-RU"/>
      </w:rPr>
    </w:lvl>
    <w:lvl w:ilvl="2" w:tplc="2F5E8B38">
      <w:numFmt w:val="bullet"/>
      <w:lvlText w:val="•"/>
      <w:lvlJc w:val="left"/>
      <w:pPr>
        <w:ind w:left="2132" w:hanging="264"/>
      </w:pPr>
      <w:rPr>
        <w:rFonts w:hint="default"/>
        <w:lang w:val="ru-RU" w:eastAsia="ru-RU" w:bidi="ru-RU"/>
      </w:rPr>
    </w:lvl>
    <w:lvl w:ilvl="3" w:tplc="834C8390">
      <w:numFmt w:val="bullet"/>
      <w:lvlText w:val="•"/>
      <w:lvlJc w:val="left"/>
      <w:pPr>
        <w:ind w:left="3148" w:hanging="264"/>
      </w:pPr>
      <w:rPr>
        <w:rFonts w:hint="default"/>
        <w:lang w:val="ru-RU" w:eastAsia="ru-RU" w:bidi="ru-RU"/>
      </w:rPr>
    </w:lvl>
    <w:lvl w:ilvl="4" w:tplc="907A1174">
      <w:numFmt w:val="bullet"/>
      <w:lvlText w:val="•"/>
      <w:lvlJc w:val="left"/>
      <w:pPr>
        <w:ind w:left="4164" w:hanging="264"/>
      </w:pPr>
      <w:rPr>
        <w:rFonts w:hint="default"/>
        <w:lang w:val="ru-RU" w:eastAsia="ru-RU" w:bidi="ru-RU"/>
      </w:rPr>
    </w:lvl>
    <w:lvl w:ilvl="5" w:tplc="053C2252">
      <w:numFmt w:val="bullet"/>
      <w:lvlText w:val="•"/>
      <w:lvlJc w:val="left"/>
      <w:pPr>
        <w:ind w:left="5180" w:hanging="264"/>
      </w:pPr>
      <w:rPr>
        <w:rFonts w:hint="default"/>
        <w:lang w:val="ru-RU" w:eastAsia="ru-RU" w:bidi="ru-RU"/>
      </w:rPr>
    </w:lvl>
    <w:lvl w:ilvl="6" w:tplc="E91A1A7A">
      <w:numFmt w:val="bullet"/>
      <w:lvlText w:val="•"/>
      <w:lvlJc w:val="left"/>
      <w:pPr>
        <w:ind w:left="6196" w:hanging="264"/>
      </w:pPr>
      <w:rPr>
        <w:rFonts w:hint="default"/>
        <w:lang w:val="ru-RU" w:eastAsia="ru-RU" w:bidi="ru-RU"/>
      </w:rPr>
    </w:lvl>
    <w:lvl w:ilvl="7" w:tplc="2D2A0F3E">
      <w:numFmt w:val="bullet"/>
      <w:lvlText w:val="•"/>
      <w:lvlJc w:val="left"/>
      <w:pPr>
        <w:ind w:left="7212" w:hanging="264"/>
      </w:pPr>
      <w:rPr>
        <w:rFonts w:hint="default"/>
        <w:lang w:val="ru-RU" w:eastAsia="ru-RU" w:bidi="ru-RU"/>
      </w:rPr>
    </w:lvl>
    <w:lvl w:ilvl="8" w:tplc="0B60E02E">
      <w:numFmt w:val="bullet"/>
      <w:lvlText w:val="•"/>
      <w:lvlJc w:val="left"/>
      <w:pPr>
        <w:ind w:left="8228" w:hanging="264"/>
      </w:pPr>
      <w:rPr>
        <w:rFonts w:hint="default"/>
        <w:lang w:val="ru-RU" w:eastAsia="ru-RU" w:bidi="ru-RU"/>
      </w:rPr>
    </w:lvl>
  </w:abstractNum>
  <w:abstractNum w:abstractNumId="13" w15:restartNumberingAfterBreak="0">
    <w:nsid w:val="2D40277B"/>
    <w:multiLevelType w:val="hybridMultilevel"/>
    <w:tmpl w:val="F0D4A32C"/>
    <w:lvl w:ilvl="0" w:tplc="4BBAB7BA">
      <w:start w:val="3"/>
      <w:numFmt w:val="decimal"/>
      <w:lvlText w:val="%1."/>
      <w:lvlJc w:val="left"/>
      <w:pPr>
        <w:ind w:left="297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6C214E4">
      <w:start w:val="3"/>
      <w:numFmt w:val="decimal"/>
      <w:lvlText w:val="%2."/>
      <w:lvlJc w:val="left"/>
      <w:pPr>
        <w:ind w:left="1062" w:hanging="850"/>
      </w:pPr>
      <w:rPr>
        <w:rFonts w:ascii="Times New Roman" w:hAnsi="Times New Roman" w:hint="default"/>
        <w:spacing w:val="0"/>
        <w:w w:val="100"/>
        <w:sz w:val="24"/>
        <w:lang w:val="ru-RU" w:eastAsia="ru-RU" w:bidi="ru-RU"/>
      </w:rPr>
    </w:lvl>
    <w:lvl w:ilvl="2" w:tplc="E744C83A">
      <w:numFmt w:val="bullet"/>
      <w:lvlText w:val="•"/>
      <w:lvlJc w:val="left"/>
      <w:pPr>
        <w:ind w:left="2169" w:hanging="850"/>
      </w:pPr>
      <w:rPr>
        <w:lang w:val="ru-RU" w:eastAsia="ru-RU" w:bidi="ru-RU"/>
      </w:rPr>
    </w:lvl>
    <w:lvl w:ilvl="3" w:tplc="CC7C3B4A">
      <w:numFmt w:val="bullet"/>
      <w:lvlText w:val="•"/>
      <w:lvlJc w:val="left"/>
      <w:pPr>
        <w:ind w:left="3279" w:hanging="850"/>
      </w:pPr>
      <w:rPr>
        <w:lang w:val="ru-RU" w:eastAsia="ru-RU" w:bidi="ru-RU"/>
      </w:rPr>
    </w:lvl>
    <w:lvl w:ilvl="4" w:tplc="110C4AAC">
      <w:numFmt w:val="bullet"/>
      <w:lvlText w:val="•"/>
      <w:lvlJc w:val="left"/>
      <w:pPr>
        <w:ind w:left="4388" w:hanging="850"/>
      </w:pPr>
      <w:rPr>
        <w:lang w:val="ru-RU" w:eastAsia="ru-RU" w:bidi="ru-RU"/>
      </w:rPr>
    </w:lvl>
    <w:lvl w:ilvl="5" w:tplc="340620D2">
      <w:numFmt w:val="bullet"/>
      <w:lvlText w:val="•"/>
      <w:lvlJc w:val="left"/>
      <w:pPr>
        <w:ind w:left="5498" w:hanging="850"/>
      </w:pPr>
      <w:rPr>
        <w:lang w:val="ru-RU" w:eastAsia="ru-RU" w:bidi="ru-RU"/>
      </w:rPr>
    </w:lvl>
    <w:lvl w:ilvl="6" w:tplc="9320D5BE">
      <w:numFmt w:val="bullet"/>
      <w:lvlText w:val="•"/>
      <w:lvlJc w:val="left"/>
      <w:pPr>
        <w:ind w:left="6608" w:hanging="850"/>
      </w:pPr>
      <w:rPr>
        <w:lang w:val="ru-RU" w:eastAsia="ru-RU" w:bidi="ru-RU"/>
      </w:rPr>
    </w:lvl>
    <w:lvl w:ilvl="7" w:tplc="64CA1FA0">
      <w:numFmt w:val="bullet"/>
      <w:lvlText w:val="•"/>
      <w:lvlJc w:val="left"/>
      <w:pPr>
        <w:ind w:left="7717" w:hanging="850"/>
      </w:pPr>
      <w:rPr>
        <w:lang w:val="ru-RU" w:eastAsia="ru-RU" w:bidi="ru-RU"/>
      </w:rPr>
    </w:lvl>
    <w:lvl w:ilvl="8" w:tplc="827EC5AA">
      <w:numFmt w:val="bullet"/>
      <w:lvlText w:val="•"/>
      <w:lvlJc w:val="left"/>
      <w:pPr>
        <w:ind w:left="8827" w:hanging="850"/>
      </w:pPr>
      <w:rPr>
        <w:lang w:val="ru-RU" w:eastAsia="ru-RU" w:bidi="ru-RU"/>
      </w:rPr>
    </w:lvl>
  </w:abstractNum>
  <w:abstractNum w:abstractNumId="14" w15:restartNumberingAfterBreak="0">
    <w:nsid w:val="2D443EE8"/>
    <w:multiLevelType w:val="hybridMultilevel"/>
    <w:tmpl w:val="2F52B440"/>
    <w:lvl w:ilvl="0" w:tplc="75863B58">
      <w:start w:val="1"/>
      <w:numFmt w:val="decimal"/>
      <w:lvlText w:val="%1."/>
      <w:lvlJc w:val="left"/>
      <w:pPr>
        <w:ind w:left="102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0A6402C">
      <w:numFmt w:val="bullet"/>
      <w:lvlText w:val="-"/>
      <w:lvlJc w:val="left"/>
      <w:pPr>
        <w:ind w:left="1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6BEB798">
      <w:numFmt w:val="bullet"/>
      <w:lvlText w:val="•"/>
      <w:lvlJc w:val="left"/>
      <w:pPr>
        <w:ind w:left="2132" w:hanging="298"/>
      </w:pPr>
      <w:rPr>
        <w:rFonts w:hint="default"/>
        <w:lang w:val="ru-RU" w:eastAsia="ru-RU" w:bidi="ru-RU"/>
      </w:rPr>
    </w:lvl>
    <w:lvl w:ilvl="3" w:tplc="CDAA7332">
      <w:numFmt w:val="bullet"/>
      <w:lvlText w:val="•"/>
      <w:lvlJc w:val="left"/>
      <w:pPr>
        <w:ind w:left="3148" w:hanging="298"/>
      </w:pPr>
      <w:rPr>
        <w:rFonts w:hint="default"/>
        <w:lang w:val="ru-RU" w:eastAsia="ru-RU" w:bidi="ru-RU"/>
      </w:rPr>
    </w:lvl>
    <w:lvl w:ilvl="4" w:tplc="C1AA4470">
      <w:numFmt w:val="bullet"/>
      <w:lvlText w:val="•"/>
      <w:lvlJc w:val="left"/>
      <w:pPr>
        <w:ind w:left="4164" w:hanging="298"/>
      </w:pPr>
      <w:rPr>
        <w:rFonts w:hint="default"/>
        <w:lang w:val="ru-RU" w:eastAsia="ru-RU" w:bidi="ru-RU"/>
      </w:rPr>
    </w:lvl>
    <w:lvl w:ilvl="5" w:tplc="D7883EAA">
      <w:numFmt w:val="bullet"/>
      <w:lvlText w:val="•"/>
      <w:lvlJc w:val="left"/>
      <w:pPr>
        <w:ind w:left="5180" w:hanging="298"/>
      </w:pPr>
      <w:rPr>
        <w:rFonts w:hint="default"/>
        <w:lang w:val="ru-RU" w:eastAsia="ru-RU" w:bidi="ru-RU"/>
      </w:rPr>
    </w:lvl>
    <w:lvl w:ilvl="6" w:tplc="51046484">
      <w:numFmt w:val="bullet"/>
      <w:lvlText w:val="•"/>
      <w:lvlJc w:val="left"/>
      <w:pPr>
        <w:ind w:left="6196" w:hanging="298"/>
      </w:pPr>
      <w:rPr>
        <w:rFonts w:hint="default"/>
        <w:lang w:val="ru-RU" w:eastAsia="ru-RU" w:bidi="ru-RU"/>
      </w:rPr>
    </w:lvl>
    <w:lvl w:ilvl="7" w:tplc="AA98FB28">
      <w:numFmt w:val="bullet"/>
      <w:lvlText w:val="•"/>
      <w:lvlJc w:val="left"/>
      <w:pPr>
        <w:ind w:left="7212" w:hanging="298"/>
      </w:pPr>
      <w:rPr>
        <w:rFonts w:hint="default"/>
        <w:lang w:val="ru-RU" w:eastAsia="ru-RU" w:bidi="ru-RU"/>
      </w:rPr>
    </w:lvl>
    <w:lvl w:ilvl="8" w:tplc="C8447484">
      <w:numFmt w:val="bullet"/>
      <w:lvlText w:val="•"/>
      <w:lvlJc w:val="left"/>
      <w:pPr>
        <w:ind w:left="8228" w:hanging="298"/>
      </w:pPr>
      <w:rPr>
        <w:rFonts w:hint="default"/>
        <w:lang w:val="ru-RU" w:eastAsia="ru-RU" w:bidi="ru-RU"/>
      </w:rPr>
    </w:lvl>
  </w:abstractNum>
  <w:abstractNum w:abstractNumId="15" w15:restartNumberingAfterBreak="0">
    <w:nsid w:val="30014EAB"/>
    <w:multiLevelType w:val="hybridMultilevel"/>
    <w:tmpl w:val="BD3C1C40"/>
    <w:lvl w:ilvl="0" w:tplc="D690DE9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F715F"/>
    <w:multiLevelType w:val="hybridMultilevel"/>
    <w:tmpl w:val="132E3A4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6F6FCA"/>
    <w:multiLevelType w:val="hybridMultilevel"/>
    <w:tmpl w:val="B40A57E0"/>
    <w:lvl w:ilvl="0" w:tplc="AC06030A">
      <w:start w:val="1"/>
      <w:numFmt w:val="decimal"/>
      <w:lvlText w:val="%1."/>
      <w:lvlJc w:val="left"/>
      <w:pPr>
        <w:ind w:left="102" w:hanging="33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500BACA">
      <w:numFmt w:val="bullet"/>
      <w:lvlText w:val="•"/>
      <w:lvlJc w:val="left"/>
      <w:pPr>
        <w:ind w:left="1116" w:hanging="331"/>
      </w:pPr>
      <w:rPr>
        <w:rFonts w:hint="default"/>
        <w:lang w:val="ru-RU" w:eastAsia="ru-RU" w:bidi="ru-RU"/>
      </w:rPr>
    </w:lvl>
    <w:lvl w:ilvl="2" w:tplc="66C2B964">
      <w:numFmt w:val="bullet"/>
      <w:lvlText w:val="•"/>
      <w:lvlJc w:val="left"/>
      <w:pPr>
        <w:ind w:left="2132" w:hanging="331"/>
      </w:pPr>
      <w:rPr>
        <w:rFonts w:hint="default"/>
        <w:lang w:val="ru-RU" w:eastAsia="ru-RU" w:bidi="ru-RU"/>
      </w:rPr>
    </w:lvl>
    <w:lvl w:ilvl="3" w:tplc="C2D4EB7C">
      <w:numFmt w:val="bullet"/>
      <w:lvlText w:val="•"/>
      <w:lvlJc w:val="left"/>
      <w:pPr>
        <w:ind w:left="3148" w:hanging="331"/>
      </w:pPr>
      <w:rPr>
        <w:rFonts w:hint="default"/>
        <w:lang w:val="ru-RU" w:eastAsia="ru-RU" w:bidi="ru-RU"/>
      </w:rPr>
    </w:lvl>
    <w:lvl w:ilvl="4" w:tplc="793A47DE">
      <w:numFmt w:val="bullet"/>
      <w:lvlText w:val="•"/>
      <w:lvlJc w:val="left"/>
      <w:pPr>
        <w:ind w:left="4164" w:hanging="331"/>
      </w:pPr>
      <w:rPr>
        <w:rFonts w:hint="default"/>
        <w:lang w:val="ru-RU" w:eastAsia="ru-RU" w:bidi="ru-RU"/>
      </w:rPr>
    </w:lvl>
    <w:lvl w:ilvl="5" w:tplc="8C02A6B2">
      <w:numFmt w:val="bullet"/>
      <w:lvlText w:val="•"/>
      <w:lvlJc w:val="left"/>
      <w:pPr>
        <w:ind w:left="5180" w:hanging="331"/>
      </w:pPr>
      <w:rPr>
        <w:rFonts w:hint="default"/>
        <w:lang w:val="ru-RU" w:eastAsia="ru-RU" w:bidi="ru-RU"/>
      </w:rPr>
    </w:lvl>
    <w:lvl w:ilvl="6" w:tplc="A378BD34">
      <w:numFmt w:val="bullet"/>
      <w:lvlText w:val="•"/>
      <w:lvlJc w:val="left"/>
      <w:pPr>
        <w:ind w:left="6196" w:hanging="331"/>
      </w:pPr>
      <w:rPr>
        <w:rFonts w:hint="default"/>
        <w:lang w:val="ru-RU" w:eastAsia="ru-RU" w:bidi="ru-RU"/>
      </w:rPr>
    </w:lvl>
    <w:lvl w:ilvl="7" w:tplc="E5546BD4">
      <w:numFmt w:val="bullet"/>
      <w:lvlText w:val="•"/>
      <w:lvlJc w:val="left"/>
      <w:pPr>
        <w:ind w:left="7212" w:hanging="331"/>
      </w:pPr>
      <w:rPr>
        <w:rFonts w:hint="default"/>
        <w:lang w:val="ru-RU" w:eastAsia="ru-RU" w:bidi="ru-RU"/>
      </w:rPr>
    </w:lvl>
    <w:lvl w:ilvl="8" w:tplc="2C8451C8">
      <w:numFmt w:val="bullet"/>
      <w:lvlText w:val="•"/>
      <w:lvlJc w:val="left"/>
      <w:pPr>
        <w:ind w:left="8228" w:hanging="331"/>
      </w:pPr>
      <w:rPr>
        <w:rFonts w:hint="default"/>
        <w:lang w:val="ru-RU" w:eastAsia="ru-RU" w:bidi="ru-RU"/>
      </w:rPr>
    </w:lvl>
  </w:abstractNum>
  <w:abstractNum w:abstractNumId="18" w15:restartNumberingAfterBreak="0">
    <w:nsid w:val="421A1445"/>
    <w:multiLevelType w:val="hybridMultilevel"/>
    <w:tmpl w:val="8ADA2E06"/>
    <w:lvl w:ilvl="0" w:tplc="13920BA0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59A716A">
      <w:numFmt w:val="bullet"/>
      <w:lvlText w:val="•"/>
      <w:lvlJc w:val="left"/>
      <w:pPr>
        <w:ind w:left="1116" w:hanging="425"/>
      </w:pPr>
      <w:rPr>
        <w:rFonts w:hint="default"/>
        <w:lang w:val="ru-RU" w:eastAsia="ru-RU" w:bidi="ru-RU"/>
      </w:rPr>
    </w:lvl>
    <w:lvl w:ilvl="2" w:tplc="5DEC9BDA">
      <w:numFmt w:val="bullet"/>
      <w:lvlText w:val="•"/>
      <w:lvlJc w:val="left"/>
      <w:pPr>
        <w:ind w:left="2132" w:hanging="425"/>
      </w:pPr>
      <w:rPr>
        <w:rFonts w:hint="default"/>
        <w:lang w:val="ru-RU" w:eastAsia="ru-RU" w:bidi="ru-RU"/>
      </w:rPr>
    </w:lvl>
    <w:lvl w:ilvl="3" w:tplc="71320FE0">
      <w:numFmt w:val="bullet"/>
      <w:lvlText w:val="•"/>
      <w:lvlJc w:val="left"/>
      <w:pPr>
        <w:ind w:left="3148" w:hanging="425"/>
      </w:pPr>
      <w:rPr>
        <w:rFonts w:hint="default"/>
        <w:lang w:val="ru-RU" w:eastAsia="ru-RU" w:bidi="ru-RU"/>
      </w:rPr>
    </w:lvl>
    <w:lvl w:ilvl="4" w:tplc="575A7408">
      <w:numFmt w:val="bullet"/>
      <w:lvlText w:val="•"/>
      <w:lvlJc w:val="left"/>
      <w:pPr>
        <w:ind w:left="4164" w:hanging="425"/>
      </w:pPr>
      <w:rPr>
        <w:rFonts w:hint="default"/>
        <w:lang w:val="ru-RU" w:eastAsia="ru-RU" w:bidi="ru-RU"/>
      </w:rPr>
    </w:lvl>
    <w:lvl w:ilvl="5" w:tplc="BAF6E372">
      <w:numFmt w:val="bullet"/>
      <w:lvlText w:val="•"/>
      <w:lvlJc w:val="left"/>
      <w:pPr>
        <w:ind w:left="5180" w:hanging="425"/>
      </w:pPr>
      <w:rPr>
        <w:rFonts w:hint="default"/>
        <w:lang w:val="ru-RU" w:eastAsia="ru-RU" w:bidi="ru-RU"/>
      </w:rPr>
    </w:lvl>
    <w:lvl w:ilvl="6" w:tplc="4BC430B4">
      <w:numFmt w:val="bullet"/>
      <w:lvlText w:val="•"/>
      <w:lvlJc w:val="left"/>
      <w:pPr>
        <w:ind w:left="6196" w:hanging="425"/>
      </w:pPr>
      <w:rPr>
        <w:rFonts w:hint="default"/>
        <w:lang w:val="ru-RU" w:eastAsia="ru-RU" w:bidi="ru-RU"/>
      </w:rPr>
    </w:lvl>
    <w:lvl w:ilvl="7" w:tplc="E28CAB72">
      <w:numFmt w:val="bullet"/>
      <w:lvlText w:val="•"/>
      <w:lvlJc w:val="left"/>
      <w:pPr>
        <w:ind w:left="7212" w:hanging="425"/>
      </w:pPr>
      <w:rPr>
        <w:rFonts w:hint="default"/>
        <w:lang w:val="ru-RU" w:eastAsia="ru-RU" w:bidi="ru-RU"/>
      </w:rPr>
    </w:lvl>
    <w:lvl w:ilvl="8" w:tplc="D20A7234">
      <w:numFmt w:val="bullet"/>
      <w:lvlText w:val="•"/>
      <w:lvlJc w:val="left"/>
      <w:pPr>
        <w:ind w:left="8228" w:hanging="425"/>
      </w:pPr>
      <w:rPr>
        <w:rFonts w:hint="default"/>
        <w:lang w:val="ru-RU" w:eastAsia="ru-RU" w:bidi="ru-RU"/>
      </w:rPr>
    </w:lvl>
  </w:abstractNum>
  <w:abstractNum w:abstractNumId="19" w15:restartNumberingAfterBreak="0">
    <w:nsid w:val="452B4968"/>
    <w:multiLevelType w:val="hybridMultilevel"/>
    <w:tmpl w:val="5C0A49D4"/>
    <w:lvl w:ilvl="0" w:tplc="06D459CC">
      <w:start w:val="15"/>
      <w:numFmt w:val="decimal"/>
      <w:lvlText w:val="Статья %1."/>
      <w:lvlJc w:val="left"/>
      <w:pPr>
        <w:ind w:left="142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C3AB3"/>
    <w:multiLevelType w:val="hybridMultilevel"/>
    <w:tmpl w:val="5B240E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A4467"/>
    <w:multiLevelType w:val="hybridMultilevel"/>
    <w:tmpl w:val="14C659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E66A0466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C727EFE"/>
    <w:multiLevelType w:val="hybridMultilevel"/>
    <w:tmpl w:val="78303908"/>
    <w:lvl w:ilvl="0" w:tplc="6472C068">
      <w:start w:val="4"/>
      <w:numFmt w:val="decimal"/>
      <w:lvlText w:val="%1."/>
      <w:lvlJc w:val="left"/>
      <w:pPr>
        <w:ind w:left="106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2C691E4">
      <w:numFmt w:val="bullet"/>
      <w:lvlText w:val="•"/>
      <w:lvlJc w:val="left"/>
      <w:pPr>
        <w:ind w:left="2058" w:hanging="562"/>
      </w:pPr>
      <w:rPr>
        <w:lang w:val="ru-RU" w:eastAsia="ru-RU" w:bidi="ru-RU"/>
      </w:rPr>
    </w:lvl>
    <w:lvl w:ilvl="2" w:tplc="5BCACA7E">
      <w:numFmt w:val="bullet"/>
      <w:lvlText w:val="•"/>
      <w:lvlJc w:val="left"/>
      <w:pPr>
        <w:ind w:left="3057" w:hanging="562"/>
      </w:pPr>
      <w:rPr>
        <w:lang w:val="ru-RU" w:eastAsia="ru-RU" w:bidi="ru-RU"/>
      </w:rPr>
    </w:lvl>
    <w:lvl w:ilvl="3" w:tplc="C8C8241A">
      <w:numFmt w:val="bullet"/>
      <w:lvlText w:val="•"/>
      <w:lvlJc w:val="left"/>
      <w:pPr>
        <w:ind w:left="4055" w:hanging="562"/>
      </w:pPr>
      <w:rPr>
        <w:lang w:val="ru-RU" w:eastAsia="ru-RU" w:bidi="ru-RU"/>
      </w:rPr>
    </w:lvl>
    <w:lvl w:ilvl="4" w:tplc="3E861788">
      <w:numFmt w:val="bullet"/>
      <w:lvlText w:val="•"/>
      <w:lvlJc w:val="left"/>
      <w:pPr>
        <w:ind w:left="5054" w:hanging="562"/>
      </w:pPr>
      <w:rPr>
        <w:lang w:val="ru-RU" w:eastAsia="ru-RU" w:bidi="ru-RU"/>
      </w:rPr>
    </w:lvl>
    <w:lvl w:ilvl="5" w:tplc="38907C6C">
      <w:numFmt w:val="bullet"/>
      <w:lvlText w:val="•"/>
      <w:lvlJc w:val="left"/>
      <w:pPr>
        <w:ind w:left="6053" w:hanging="562"/>
      </w:pPr>
      <w:rPr>
        <w:lang w:val="ru-RU" w:eastAsia="ru-RU" w:bidi="ru-RU"/>
      </w:rPr>
    </w:lvl>
    <w:lvl w:ilvl="6" w:tplc="BB369D4A">
      <w:numFmt w:val="bullet"/>
      <w:lvlText w:val="•"/>
      <w:lvlJc w:val="left"/>
      <w:pPr>
        <w:ind w:left="7051" w:hanging="562"/>
      </w:pPr>
      <w:rPr>
        <w:lang w:val="ru-RU" w:eastAsia="ru-RU" w:bidi="ru-RU"/>
      </w:rPr>
    </w:lvl>
    <w:lvl w:ilvl="7" w:tplc="CD2C9F94">
      <w:numFmt w:val="bullet"/>
      <w:lvlText w:val="•"/>
      <w:lvlJc w:val="left"/>
      <w:pPr>
        <w:ind w:left="8050" w:hanging="562"/>
      </w:pPr>
      <w:rPr>
        <w:lang w:val="ru-RU" w:eastAsia="ru-RU" w:bidi="ru-RU"/>
      </w:rPr>
    </w:lvl>
    <w:lvl w:ilvl="8" w:tplc="5D88AFD6">
      <w:numFmt w:val="bullet"/>
      <w:lvlText w:val="•"/>
      <w:lvlJc w:val="left"/>
      <w:pPr>
        <w:ind w:left="9049" w:hanging="562"/>
      </w:pPr>
      <w:rPr>
        <w:lang w:val="ru-RU" w:eastAsia="ru-RU" w:bidi="ru-RU"/>
      </w:rPr>
    </w:lvl>
  </w:abstractNum>
  <w:abstractNum w:abstractNumId="23" w15:restartNumberingAfterBreak="0">
    <w:nsid w:val="4D6D01BB"/>
    <w:multiLevelType w:val="hybridMultilevel"/>
    <w:tmpl w:val="289EB616"/>
    <w:lvl w:ilvl="0" w:tplc="F6247136">
      <w:start w:val="1"/>
      <w:numFmt w:val="decimal"/>
      <w:lvlText w:val="%1."/>
      <w:lvlJc w:val="left"/>
      <w:pPr>
        <w:ind w:left="135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C2DC6">
      <w:numFmt w:val="bullet"/>
      <w:lvlText w:val="•"/>
      <w:lvlJc w:val="left"/>
      <w:pPr>
        <w:ind w:left="2311" w:hanging="281"/>
      </w:pPr>
      <w:rPr>
        <w:rFonts w:hint="default"/>
        <w:lang w:val="ru-RU" w:eastAsia="ru-RU" w:bidi="ru-RU"/>
      </w:rPr>
    </w:lvl>
    <w:lvl w:ilvl="2" w:tplc="5462877C">
      <w:numFmt w:val="bullet"/>
      <w:lvlText w:val="•"/>
      <w:lvlJc w:val="left"/>
      <w:pPr>
        <w:ind w:left="3273" w:hanging="281"/>
      </w:pPr>
      <w:rPr>
        <w:rFonts w:hint="default"/>
        <w:lang w:val="ru-RU" w:eastAsia="ru-RU" w:bidi="ru-RU"/>
      </w:rPr>
    </w:lvl>
    <w:lvl w:ilvl="3" w:tplc="299E0AF0">
      <w:numFmt w:val="bullet"/>
      <w:lvlText w:val="•"/>
      <w:lvlJc w:val="left"/>
      <w:pPr>
        <w:ind w:left="4235" w:hanging="281"/>
      </w:pPr>
      <w:rPr>
        <w:rFonts w:hint="default"/>
        <w:lang w:val="ru-RU" w:eastAsia="ru-RU" w:bidi="ru-RU"/>
      </w:rPr>
    </w:lvl>
    <w:lvl w:ilvl="4" w:tplc="E8EE9F3A">
      <w:numFmt w:val="bullet"/>
      <w:lvlText w:val="•"/>
      <w:lvlJc w:val="left"/>
      <w:pPr>
        <w:ind w:left="5197" w:hanging="281"/>
      </w:pPr>
      <w:rPr>
        <w:rFonts w:hint="default"/>
        <w:lang w:val="ru-RU" w:eastAsia="ru-RU" w:bidi="ru-RU"/>
      </w:rPr>
    </w:lvl>
    <w:lvl w:ilvl="5" w:tplc="E1ECB7BC">
      <w:numFmt w:val="bullet"/>
      <w:lvlText w:val="•"/>
      <w:lvlJc w:val="left"/>
      <w:pPr>
        <w:ind w:left="6159" w:hanging="281"/>
      </w:pPr>
      <w:rPr>
        <w:rFonts w:hint="default"/>
        <w:lang w:val="ru-RU" w:eastAsia="ru-RU" w:bidi="ru-RU"/>
      </w:rPr>
    </w:lvl>
    <w:lvl w:ilvl="6" w:tplc="57CC81F2">
      <w:numFmt w:val="bullet"/>
      <w:lvlText w:val="•"/>
      <w:lvlJc w:val="left"/>
      <w:pPr>
        <w:ind w:left="7121" w:hanging="281"/>
      </w:pPr>
      <w:rPr>
        <w:rFonts w:hint="default"/>
        <w:lang w:val="ru-RU" w:eastAsia="ru-RU" w:bidi="ru-RU"/>
      </w:rPr>
    </w:lvl>
    <w:lvl w:ilvl="7" w:tplc="B71EA3DE">
      <w:numFmt w:val="bullet"/>
      <w:lvlText w:val="•"/>
      <w:lvlJc w:val="left"/>
      <w:pPr>
        <w:ind w:left="8083" w:hanging="281"/>
      </w:pPr>
      <w:rPr>
        <w:rFonts w:hint="default"/>
        <w:lang w:val="ru-RU" w:eastAsia="ru-RU" w:bidi="ru-RU"/>
      </w:rPr>
    </w:lvl>
    <w:lvl w:ilvl="8" w:tplc="EE306EA8">
      <w:numFmt w:val="bullet"/>
      <w:lvlText w:val="•"/>
      <w:lvlJc w:val="left"/>
      <w:pPr>
        <w:ind w:left="9045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4FA64DEF"/>
    <w:multiLevelType w:val="hybridMultilevel"/>
    <w:tmpl w:val="C48E10FE"/>
    <w:lvl w:ilvl="0" w:tplc="390014B0">
      <w:start w:val="1"/>
      <w:numFmt w:val="decimal"/>
      <w:lvlText w:val="%1."/>
      <w:lvlJc w:val="left"/>
      <w:pPr>
        <w:ind w:left="1260" w:hanging="360"/>
      </w:pPr>
      <w:rPr>
        <w:sz w:val="28"/>
        <w:szCs w:val="28"/>
      </w:rPr>
    </w:lvl>
    <w:lvl w:ilvl="1" w:tplc="492CABC2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1C83F84"/>
    <w:multiLevelType w:val="hybridMultilevel"/>
    <w:tmpl w:val="64AED6A0"/>
    <w:lvl w:ilvl="0" w:tplc="32DC9E62">
      <w:start w:val="1"/>
      <w:numFmt w:val="decimal"/>
      <w:lvlText w:val="%1."/>
      <w:lvlJc w:val="left"/>
      <w:pPr>
        <w:ind w:left="3338" w:hanging="360"/>
      </w:pPr>
      <w:rPr>
        <w:color w:val="000000" w:themeColor="text1"/>
      </w:rPr>
    </w:lvl>
    <w:lvl w:ilvl="1" w:tplc="0B68FF9A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30F3FED"/>
    <w:multiLevelType w:val="hybridMultilevel"/>
    <w:tmpl w:val="78303908"/>
    <w:lvl w:ilvl="0" w:tplc="6472C068">
      <w:start w:val="4"/>
      <w:numFmt w:val="decimal"/>
      <w:lvlText w:val="%1."/>
      <w:lvlJc w:val="left"/>
      <w:pPr>
        <w:ind w:left="106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2C691E4">
      <w:numFmt w:val="bullet"/>
      <w:lvlText w:val="•"/>
      <w:lvlJc w:val="left"/>
      <w:pPr>
        <w:ind w:left="2058" w:hanging="562"/>
      </w:pPr>
      <w:rPr>
        <w:lang w:val="ru-RU" w:eastAsia="ru-RU" w:bidi="ru-RU"/>
      </w:rPr>
    </w:lvl>
    <w:lvl w:ilvl="2" w:tplc="5BCACA7E">
      <w:numFmt w:val="bullet"/>
      <w:lvlText w:val="•"/>
      <w:lvlJc w:val="left"/>
      <w:pPr>
        <w:ind w:left="3057" w:hanging="562"/>
      </w:pPr>
      <w:rPr>
        <w:lang w:val="ru-RU" w:eastAsia="ru-RU" w:bidi="ru-RU"/>
      </w:rPr>
    </w:lvl>
    <w:lvl w:ilvl="3" w:tplc="C8C8241A">
      <w:numFmt w:val="bullet"/>
      <w:lvlText w:val="•"/>
      <w:lvlJc w:val="left"/>
      <w:pPr>
        <w:ind w:left="4055" w:hanging="562"/>
      </w:pPr>
      <w:rPr>
        <w:lang w:val="ru-RU" w:eastAsia="ru-RU" w:bidi="ru-RU"/>
      </w:rPr>
    </w:lvl>
    <w:lvl w:ilvl="4" w:tplc="3E861788">
      <w:numFmt w:val="bullet"/>
      <w:lvlText w:val="•"/>
      <w:lvlJc w:val="left"/>
      <w:pPr>
        <w:ind w:left="5054" w:hanging="562"/>
      </w:pPr>
      <w:rPr>
        <w:lang w:val="ru-RU" w:eastAsia="ru-RU" w:bidi="ru-RU"/>
      </w:rPr>
    </w:lvl>
    <w:lvl w:ilvl="5" w:tplc="38907C6C">
      <w:numFmt w:val="bullet"/>
      <w:lvlText w:val="•"/>
      <w:lvlJc w:val="left"/>
      <w:pPr>
        <w:ind w:left="6053" w:hanging="562"/>
      </w:pPr>
      <w:rPr>
        <w:lang w:val="ru-RU" w:eastAsia="ru-RU" w:bidi="ru-RU"/>
      </w:rPr>
    </w:lvl>
    <w:lvl w:ilvl="6" w:tplc="BB369D4A">
      <w:numFmt w:val="bullet"/>
      <w:lvlText w:val="•"/>
      <w:lvlJc w:val="left"/>
      <w:pPr>
        <w:ind w:left="7051" w:hanging="562"/>
      </w:pPr>
      <w:rPr>
        <w:lang w:val="ru-RU" w:eastAsia="ru-RU" w:bidi="ru-RU"/>
      </w:rPr>
    </w:lvl>
    <w:lvl w:ilvl="7" w:tplc="CD2C9F94">
      <w:numFmt w:val="bullet"/>
      <w:lvlText w:val="•"/>
      <w:lvlJc w:val="left"/>
      <w:pPr>
        <w:ind w:left="8050" w:hanging="562"/>
      </w:pPr>
      <w:rPr>
        <w:lang w:val="ru-RU" w:eastAsia="ru-RU" w:bidi="ru-RU"/>
      </w:rPr>
    </w:lvl>
    <w:lvl w:ilvl="8" w:tplc="5D88AFD6">
      <w:numFmt w:val="bullet"/>
      <w:lvlText w:val="•"/>
      <w:lvlJc w:val="left"/>
      <w:pPr>
        <w:ind w:left="9049" w:hanging="562"/>
      </w:pPr>
      <w:rPr>
        <w:lang w:val="ru-RU" w:eastAsia="ru-RU" w:bidi="ru-RU"/>
      </w:rPr>
    </w:lvl>
  </w:abstractNum>
  <w:abstractNum w:abstractNumId="27" w15:restartNumberingAfterBreak="0">
    <w:nsid w:val="53FA656F"/>
    <w:multiLevelType w:val="hybridMultilevel"/>
    <w:tmpl w:val="478A09D8"/>
    <w:lvl w:ilvl="0" w:tplc="16D8E07E">
      <w:start w:val="1"/>
      <w:numFmt w:val="decimal"/>
      <w:lvlText w:val="%1)"/>
      <w:lvlJc w:val="left"/>
      <w:pPr>
        <w:ind w:left="762" w:hanging="393"/>
      </w:pPr>
      <w:rPr>
        <w:rFonts w:hint="default"/>
        <w:b w:val="0"/>
        <w:bCs w:val="0"/>
        <w:i w:val="0"/>
        <w:iCs w:val="0"/>
        <w:w w:val="100"/>
        <w:sz w:val="28"/>
        <w:szCs w:val="28"/>
      </w:rPr>
    </w:lvl>
    <w:lvl w:ilvl="1" w:tplc="4F7A6E7A">
      <w:numFmt w:val="bullet"/>
      <w:lvlText w:val="•"/>
      <w:lvlJc w:val="left"/>
      <w:pPr>
        <w:ind w:left="1740" w:hanging="393"/>
      </w:pPr>
      <w:rPr>
        <w:rFonts w:hint="default"/>
      </w:rPr>
    </w:lvl>
    <w:lvl w:ilvl="2" w:tplc="B23089FA">
      <w:numFmt w:val="bullet"/>
      <w:lvlText w:val="•"/>
      <w:lvlJc w:val="left"/>
      <w:pPr>
        <w:ind w:left="2720" w:hanging="393"/>
      </w:pPr>
      <w:rPr>
        <w:rFonts w:hint="default"/>
      </w:rPr>
    </w:lvl>
    <w:lvl w:ilvl="3" w:tplc="B0065AAE">
      <w:numFmt w:val="bullet"/>
      <w:lvlText w:val="•"/>
      <w:lvlJc w:val="left"/>
      <w:pPr>
        <w:ind w:left="3700" w:hanging="393"/>
      </w:pPr>
      <w:rPr>
        <w:rFonts w:hint="default"/>
      </w:rPr>
    </w:lvl>
    <w:lvl w:ilvl="4" w:tplc="5E1483E0">
      <w:numFmt w:val="bullet"/>
      <w:lvlText w:val="•"/>
      <w:lvlJc w:val="left"/>
      <w:pPr>
        <w:ind w:left="4680" w:hanging="393"/>
      </w:pPr>
      <w:rPr>
        <w:rFonts w:hint="default"/>
      </w:rPr>
    </w:lvl>
    <w:lvl w:ilvl="5" w:tplc="9B5EF7DE">
      <w:numFmt w:val="bullet"/>
      <w:lvlText w:val="•"/>
      <w:lvlJc w:val="left"/>
      <w:pPr>
        <w:ind w:left="5660" w:hanging="393"/>
      </w:pPr>
      <w:rPr>
        <w:rFonts w:hint="default"/>
      </w:rPr>
    </w:lvl>
    <w:lvl w:ilvl="6" w:tplc="823831E4">
      <w:numFmt w:val="bullet"/>
      <w:lvlText w:val="•"/>
      <w:lvlJc w:val="left"/>
      <w:pPr>
        <w:ind w:left="6640" w:hanging="393"/>
      </w:pPr>
      <w:rPr>
        <w:rFonts w:hint="default"/>
      </w:rPr>
    </w:lvl>
    <w:lvl w:ilvl="7" w:tplc="81DE855E">
      <w:numFmt w:val="bullet"/>
      <w:lvlText w:val="•"/>
      <w:lvlJc w:val="left"/>
      <w:pPr>
        <w:ind w:left="7620" w:hanging="393"/>
      </w:pPr>
      <w:rPr>
        <w:rFonts w:hint="default"/>
      </w:rPr>
    </w:lvl>
    <w:lvl w:ilvl="8" w:tplc="CCA6B594">
      <w:numFmt w:val="bullet"/>
      <w:lvlText w:val="•"/>
      <w:lvlJc w:val="left"/>
      <w:pPr>
        <w:ind w:left="8600" w:hanging="393"/>
      </w:pPr>
      <w:rPr>
        <w:rFonts w:hint="default"/>
      </w:rPr>
    </w:lvl>
  </w:abstractNum>
  <w:abstractNum w:abstractNumId="28" w15:restartNumberingAfterBreak="0">
    <w:nsid w:val="61EA2BB5"/>
    <w:multiLevelType w:val="hybridMultilevel"/>
    <w:tmpl w:val="2BF4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81589"/>
    <w:multiLevelType w:val="hybridMultilevel"/>
    <w:tmpl w:val="A64AE09A"/>
    <w:lvl w:ilvl="0" w:tplc="2A30F6C6">
      <w:start w:val="1"/>
      <w:numFmt w:val="decimal"/>
      <w:lvlText w:val="ГЛАВА %1."/>
      <w:lvlJc w:val="center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6BEC1AC5"/>
    <w:multiLevelType w:val="hybridMultilevel"/>
    <w:tmpl w:val="8AF090DA"/>
    <w:lvl w:ilvl="0" w:tplc="A8F424B8">
      <w:start w:val="1"/>
      <w:numFmt w:val="decimal"/>
      <w:lvlText w:val="%1."/>
      <w:lvlJc w:val="left"/>
      <w:pPr>
        <w:ind w:left="10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D6DDD8">
      <w:numFmt w:val="bullet"/>
      <w:lvlText w:val="•"/>
      <w:lvlJc w:val="left"/>
      <w:pPr>
        <w:ind w:left="1116" w:hanging="578"/>
      </w:pPr>
      <w:rPr>
        <w:rFonts w:hint="default"/>
        <w:lang w:val="ru-RU" w:eastAsia="ru-RU" w:bidi="ru-RU"/>
      </w:rPr>
    </w:lvl>
    <w:lvl w:ilvl="2" w:tplc="6538A95E">
      <w:numFmt w:val="bullet"/>
      <w:lvlText w:val="•"/>
      <w:lvlJc w:val="left"/>
      <w:pPr>
        <w:ind w:left="2132" w:hanging="578"/>
      </w:pPr>
      <w:rPr>
        <w:rFonts w:hint="default"/>
        <w:lang w:val="ru-RU" w:eastAsia="ru-RU" w:bidi="ru-RU"/>
      </w:rPr>
    </w:lvl>
    <w:lvl w:ilvl="3" w:tplc="27AA2A22">
      <w:numFmt w:val="bullet"/>
      <w:lvlText w:val="•"/>
      <w:lvlJc w:val="left"/>
      <w:pPr>
        <w:ind w:left="3148" w:hanging="578"/>
      </w:pPr>
      <w:rPr>
        <w:rFonts w:hint="default"/>
        <w:lang w:val="ru-RU" w:eastAsia="ru-RU" w:bidi="ru-RU"/>
      </w:rPr>
    </w:lvl>
    <w:lvl w:ilvl="4" w:tplc="BA26B378">
      <w:numFmt w:val="bullet"/>
      <w:lvlText w:val="•"/>
      <w:lvlJc w:val="left"/>
      <w:pPr>
        <w:ind w:left="4164" w:hanging="578"/>
      </w:pPr>
      <w:rPr>
        <w:rFonts w:hint="default"/>
        <w:lang w:val="ru-RU" w:eastAsia="ru-RU" w:bidi="ru-RU"/>
      </w:rPr>
    </w:lvl>
    <w:lvl w:ilvl="5" w:tplc="89B2008A">
      <w:numFmt w:val="bullet"/>
      <w:lvlText w:val="•"/>
      <w:lvlJc w:val="left"/>
      <w:pPr>
        <w:ind w:left="5180" w:hanging="578"/>
      </w:pPr>
      <w:rPr>
        <w:rFonts w:hint="default"/>
        <w:lang w:val="ru-RU" w:eastAsia="ru-RU" w:bidi="ru-RU"/>
      </w:rPr>
    </w:lvl>
    <w:lvl w:ilvl="6" w:tplc="13E8F8D2">
      <w:numFmt w:val="bullet"/>
      <w:lvlText w:val="•"/>
      <w:lvlJc w:val="left"/>
      <w:pPr>
        <w:ind w:left="6196" w:hanging="578"/>
      </w:pPr>
      <w:rPr>
        <w:rFonts w:hint="default"/>
        <w:lang w:val="ru-RU" w:eastAsia="ru-RU" w:bidi="ru-RU"/>
      </w:rPr>
    </w:lvl>
    <w:lvl w:ilvl="7" w:tplc="5AFE5F30">
      <w:numFmt w:val="bullet"/>
      <w:lvlText w:val="•"/>
      <w:lvlJc w:val="left"/>
      <w:pPr>
        <w:ind w:left="7212" w:hanging="578"/>
      </w:pPr>
      <w:rPr>
        <w:rFonts w:hint="default"/>
        <w:lang w:val="ru-RU" w:eastAsia="ru-RU" w:bidi="ru-RU"/>
      </w:rPr>
    </w:lvl>
    <w:lvl w:ilvl="8" w:tplc="09EE6392">
      <w:numFmt w:val="bullet"/>
      <w:lvlText w:val="•"/>
      <w:lvlJc w:val="left"/>
      <w:pPr>
        <w:ind w:left="8228" w:hanging="578"/>
      </w:pPr>
      <w:rPr>
        <w:rFonts w:hint="default"/>
        <w:lang w:val="ru-RU" w:eastAsia="ru-RU" w:bidi="ru-RU"/>
      </w:rPr>
    </w:lvl>
  </w:abstractNum>
  <w:abstractNum w:abstractNumId="32" w15:restartNumberingAfterBreak="0">
    <w:nsid w:val="6F6E0F91"/>
    <w:multiLevelType w:val="hybridMultilevel"/>
    <w:tmpl w:val="75BE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2F65"/>
    <w:multiLevelType w:val="hybridMultilevel"/>
    <w:tmpl w:val="01F6986A"/>
    <w:lvl w:ilvl="0" w:tplc="04C65C9A">
      <w:start w:val="1"/>
      <w:numFmt w:val="decimal"/>
      <w:lvlText w:val="Статья %1."/>
      <w:lvlJc w:val="left"/>
      <w:pPr>
        <w:ind w:left="114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471423"/>
    <w:multiLevelType w:val="hybridMultilevel"/>
    <w:tmpl w:val="51CC8D96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5" w15:restartNumberingAfterBreak="0">
    <w:nsid w:val="76CB25D6"/>
    <w:multiLevelType w:val="hybridMultilevel"/>
    <w:tmpl w:val="7DB05978"/>
    <w:lvl w:ilvl="0" w:tplc="CE34359C">
      <w:start w:val="1"/>
      <w:numFmt w:val="decimal"/>
      <w:lvlText w:val="%1."/>
      <w:lvlJc w:val="left"/>
      <w:pPr>
        <w:ind w:left="102" w:hanging="2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3C686DE">
      <w:numFmt w:val="bullet"/>
      <w:lvlText w:val="•"/>
      <w:lvlJc w:val="left"/>
      <w:pPr>
        <w:ind w:left="1116" w:hanging="290"/>
      </w:pPr>
      <w:rPr>
        <w:rFonts w:hint="default"/>
        <w:lang w:val="ru-RU" w:eastAsia="ru-RU" w:bidi="ru-RU"/>
      </w:rPr>
    </w:lvl>
    <w:lvl w:ilvl="2" w:tplc="7EBA39D8">
      <w:numFmt w:val="bullet"/>
      <w:lvlText w:val="•"/>
      <w:lvlJc w:val="left"/>
      <w:pPr>
        <w:ind w:left="2132" w:hanging="290"/>
      </w:pPr>
      <w:rPr>
        <w:rFonts w:hint="default"/>
        <w:lang w:val="ru-RU" w:eastAsia="ru-RU" w:bidi="ru-RU"/>
      </w:rPr>
    </w:lvl>
    <w:lvl w:ilvl="3" w:tplc="A3021FBC">
      <w:numFmt w:val="bullet"/>
      <w:lvlText w:val="•"/>
      <w:lvlJc w:val="left"/>
      <w:pPr>
        <w:ind w:left="3148" w:hanging="290"/>
      </w:pPr>
      <w:rPr>
        <w:rFonts w:hint="default"/>
        <w:lang w:val="ru-RU" w:eastAsia="ru-RU" w:bidi="ru-RU"/>
      </w:rPr>
    </w:lvl>
    <w:lvl w:ilvl="4" w:tplc="AF10862C">
      <w:numFmt w:val="bullet"/>
      <w:lvlText w:val="•"/>
      <w:lvlJc w:val="left"/>
      <w:pPr>
        <w:ind w:left="4164" w:hanging="290"/>
      </w:pPr>
      <w:rPr>
        <w:rFonts w:hint="default"/>
        <w:lang w:val="ru-RU" w:eastAsia="ru-RU" w:bidi="ru-RU"/>
      </w:rPr>
    </w:lvl>
    <w:lvl w:ilvl="5" w:tplc="E32A472C">
      <w:numFmt w:val="bullet"/>
      <w:lvlText w:val="•"/>
      <w:lvlJc w:val="left"/>
      <w:pPr>
        <w:ind w:left="5180" w:hanging="290"/>
      </w:pPr>
      <w:rPr>
        <w:rFonts w:hint="default"/>
        <w:lang w:val="ru-RU" w:eastAsia="ru-RU" w:bidi="ru-RU"/>
      </w:rPr>
    </w:lvl>
    <w:lvl w:ilvl="6" w:tplc="C3DE997E">
      <w:numFmt w:val="bullet"/>
      <w:lvlText w:val="•"/>
      <w:lvlJc w:val="left"/>
      <w:pPr>
        <w:ind w:left="6196" w:hanging="290"/>
      </w:pPr>
      <w:rPr>
        <w:rFonts w:hint="default"/>
        <w:lang w:val="ru-RU" w:eastAsia="ru-RU" w:bidi="ru-RU"/>
      </w:rPr>
    </w:lvl>
    <w:lvl w:ilvl="7" w:tplc="1C00A8E8">
      <w:numFmt w:val="bullet"/>
      <w:lvlText w:val="•"/>
      <w:lvlJc w:val="left"/>
      <w:pPr>
        <w:ind w:left="7212" w:hanging="290"/>
      </w:pPr>
      <w:rPr>
        <w:rFonts w:hint="default"/>
        <w:lang w:val="ru-RU" w:eastAsia="ru-RU" w:bidi="ru-RU"/>
      </w:rPr>
    </w:lvl>
    <w:lvl w:ilvl="8" w:tplc="5F68AAE8">
      <w:numFmt w:val="bullet"/>
      <w:lvlText w:val="•"/>
      <w:lvlJc w:val="left"/>
      <w:pPr>
        <w:ind w:left="8228" w:hanging="290"/>
      </w:pPr>
      <w:rPr>
        <w:rFonts w:hint="default"/>
        <w:lang w:val="ru-RU" w:eastAsia="ru-RU" w:bidi="ru-RU"/>
      </w:rPr>
    </w:lvl>
  </w:abstractNum>
  <w:abstractNum w:abstractNumId="36" w15:restartNumberingAfterBreak="0">
    <w:nsid w:val="7E0F586B"/>
    <w:multiLevelType w:val="hybridMultilevel"/>
    <w:tmpl w:val="A98830E2"/>
    <w:lvl w:ilvl="0" w:tplc="2A30F6C6">
      <w:start w:val="1"/>
      <w:numFmt w:val="decimal"/>
      <w:lvlText w:val="ГЛАВА %1."/>
      <w:lvlJc w:val="center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E5980"/>
    <w:multiLevelType w:val="hybridMultilevel"/>
    <w:tmpl w:val="90FCA012"/>
    <w:lvl w:ilvl="0" w:tplc="96A6F4B0">
      <w:start w:val="1"/>
      <w:numFmt w:val="decimal"/>
      <w:lvlText w:val="Статья %1."/>
      <w:lvlJc w:val="left"/>
      <w:pPr>
        <w:ind w:left="102" w:hanging="329"/>
      </w:pPr>
      <w:rPr>
        <w:rFonts w:hint="default"/>
        <w:w w:val="100"/>
        <w:sz w:val="28"/>
        <w:szCs w:val="28"/>
        <w:lang w:val="ru-RU" w:eastAsia="ru-RU" w:bidi="ru-RU"/>
      </w:rPr>
    </w:lvl>
    <w:lvl w:ilvl="1" w:tplc="8A3A6DF8">
      <w:numFmt w:val="bullet"/>
      <w:lvlText w:val="•"/>
      <w:lvlJc w:val="left"/>
      <w:pPr>
        <w:ind w:left="1116" w:hanging="329"/>
      </w:pPr>
      <w:rPr>
        <w:rFonts w:hint="default"/>
        <w:lang w:val="ru-RU" w:eastAsia="ru-RU" w:bidi="ru-RU"/>
      </w:rPr>
    </w:lvl>
    <w:lvl w:ilvl="2" w:tplc="330A6E38">
      <w:numFmt w:val="bullet"/>
      <w:lvlText w:val="•"/>
      <w:lvlJc w:val="left"/>
      <w:pPr>
        <w:ind w:left="2132" w:hanging="329"/>
      </w:pPr>
      <w:rPr>
        <w:rFonts w:hint="default"/>
        <w:lang w:val="ru-RU" w:eastAsia="ru-RU" w:bidi="ru-RU"/>
      </w:rPr>
    </w:lvl>
    <w:lvl w:ilvl="3" w:tplc="B54A6A66">
      <w:numFmt w:val="bullet"/>
      <w:lvlText w:val="•"/>
      <w:lvlJc w:val="left"/>
      <w:pPr>
        <w:ind w:left="3148" w:hanging="329"/>
      </w:pPr>
      <w:rPr>
        <w:rFonts w:hint="default"/>
        <w:lang w:val="ru-RU" w:eastAsia="ru-RU" w:bidi="ru-RU"/>
      </w:rPr>
    </w:lvl>
    <w:lvl w:ilvl="4" w:tplc="39ECA1FE">
      <w:numFmt w:val="bullet"/>
      <w:lvlText w:val="•"/>
      <w:lvlJc w:val="left"/>
      <w:pPr>
        <w:ind w:left="4164" w:hanging="329"/>
      </w:pPr>
      <w:rPr>
        <w:rFonts w:hint="default"/>
        <w:lang w:val="ru-RU" w:eastAsia="ru-RU" w:bidi="ru-RU"/>
      </w:rPr>
    </w:lvl>
    <w:lvl w:ilvl="5" w:tplc="2534A9E2">
      <w:numFmt w:val="bullet"/>
      <w:lvlText w:val="•"/>
      <w:lvlJc w:val="left"/>
      <w:pPr>
        <w:ind w:left="5180" w:hanging="329"/>
      </w:pPr>
      <w:rPr>
        <w:rFonts w:hint="default"/>
        <w:lang w:val="ru-RU" w:eastAsia="ru-RU" w:bidi="ru-RU"/>
      </w:rPr>
    </w:lvl>
    <w:lvl w:ilvl="6" w:tplc="C17A0256">
      <w:numFmt w:val="bullet"/>
      <w:lvlText w:val="•"/>
      <w:lvlJc w:val="left"/>
      <w:pPr>
        <w:ind w:left="6196" w:hanging="329"/>
      </w:pPr>
      <w:rPr>
        <w:rFonts w:hint="default"/>
        <w:lang w:val="ru-RU" w:eastAsia="ru-RU" w:bidi="ru-RU"/>
      </w:rPr>
    </w:lvl>
    <w:lvl w:ilvl="7" w:tplc="EF589E74">
      <w:numFmt w:val="bullet"/>
      <w:lvlText w:val="•"/>
      <w:lvlJc w:val="left"/>
      <w:pPr>
        <w:ind w:left="7212" w:hanging="329"/>
      </w:pPr>
      <w:rPr>
        <w:rFonts w:hint="default"/>
        <w:lang w:val="ru-RU" w:eastAsia="ru-RU" w:bidi="ru-RU"/>
      </w:rPr>
    </w:lvl>
    <w:lvl w:ilvl="8" w:tplc="66F40962">
      <w:numFmt w:val="bullet"/>
      <w:lvlText w:val="•"/>
      <w:lvlJc w:val="left"/>
      <w:pPr>
        <w:ind w:left="8228" w:hanging="32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28"/>
  </w:num>
  <w:num w:numId="3">
    <w:abstractNumId w:val="15"/>
  </w:num>
  <w:num w:numId="4">
    <w:abstractNumId w:val="32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11"/>
  </w:num>
  <w:num w:numId="9">
    <w:abstractNumId w:val="14"/>
  </w:num>
  <w:num w:numId="10">
    <w:abstractNumId w:val="18"/>
  </w:num>
  <w:num w:numId="11">
    <w:abstractNumId w:val="23"/>
  </w:num>
  <w:num w:numId="12">
    <w:abstractNumId w:val="17"/>
  </w:num>
  <w:num w:numId="13">
    <w:abstractNumId w:val="35"/>
  </w:num>
  <w:num w:numId="14">
    <w:abstractNumId w:val="6"/>
  </w:num>
  <w:num w:numId="15">
    <w:abstractNumId w:val="10"/>
  </w:num>
  <w:num w:numId="16">
    <w:abstractNumId w:val="0"/>
  </w:num>
  <w:num w:numId="17">
    <w:abstractNumId w:val="20"/>
  </w:num>
  <w:num w:numId="18">
    <w:abstractNumId w:val="24"/>
  </w:num>
  <w:num w:numId="19">
    <w:abstractNumId w:val="21"/>
  </w:num>
  <w:num w:numId="20">
    <w:abstractNumId w:val="27"/>
  </w:num>
  <w:num w:numId="21">
    <w:abstractNumId w:val="34"/>
  </w:num>
  <w:num w:numId="22">
    <w:abstractNumId w:val="25"/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7"/>
  </w:num>
  <w:num w:numId="26">
    <w:abstractNumId w:val="33"/>
  </w:num>
  <w:num w:numId="27">
    <w:abstractNumId w:val="1"/>
  </w:num>
  <w:num w:numId="28">
    <w:abstractNumId w:val="29"/>
  </w:num>
  <w:num w:numId="29">
    <w:abstractNumId w:val="9"/>
  </w:num>
  <w:num w:numId="30">
    <w:abstractNumId w:val="36"/>
  </w:num>
  <w:num w:numId="31">
    <w:abstractNumId w:val="8"/>
  </w:num>
  <w:num w:numId="32">
    <w:abstractNumId w:val="4"/>
  </w:num>
  <w:num w:numId="33">
    <w:abstractNumId w:val="13"/>
  </w:num>
  <w:num w:numId="34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26"/>
  </w:num>
  <w:num w:numId="37">
    <w:abstractNumId w:val="5"/>
  </w:num>
  <w:num w:numId="38">
    <w:abstractNumId w:val="16"/>
  </w:num>
  <w:num w:numId="39">
    <w:abstractNumId w:val="1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31"/>
    <w:rsid w:val="00007809"/>
    <w:rsid w:val="00051BE3"/>
    <w:rsid w:val="000570D2"/>
    <w:rsid w:val="00066D01"/>
    <w:rsid w:val="00072A40"/>
    <w:rsid w:val="000C1AC5"/>
    <w:rsid w:val="000F4E8E"/>
    <w:rsid w:val="001118A2"/>
    <w:rsid w:val="001149D8"/>
    <w:rsid w:val="001166F2"/>
    <w:rsid w:val="00124431"/>
    <w:rsid w:val="00166309"/>
    <w:rsid w:val="0016749C"/>
    <w:rsid w:val="00177F61"/>
    <w:rsid w:val="00181BDB"/>
    <w:rsid w:val="001A1EED"/>
    <w:rsid w:val="001C12B7"/>
    <w:rsid w:val="001C573D"/>
    <w:rsid w:val="001C6F03"/>
    <w:rsid w:val="001D0E39"/>
    <w:rsid w:val="001D332C"/>
    <w:rsid w:val="001F16E0"/>
    <w:rsid w:val="001F4595"/>
    <w:rsid w:val="002368C0"/>
    <w:rsid w:val="0024307C"/>
    <w:rsid w:val="00245E84"/>
    <w:rsid w:val="0026563C"/>
    <w:rsid w:val="00290A6A"/>
    <w:rsid w:val="002B3E70"/>
    <w:rsid w:val="002E35C3"/>
    <w:rsid w:val="002E38C0"/>
    <w:rsid w:val="002F2402"/>
    <w:rsid w:val="00324FE9"/>
    <w:rsid w:val="00331294"/>
    <w:rsid w:val="0034430A"/>
    <w:rsid w:val="0035279E"/>
    <w:rsid w:val="003569BA"/>
    <w:rsid w:val="00363417"/>
    <w:rsid w:val="003804D3"/>
    <w:rsid w:val="003B4C32"/>
    <w:rsid w:val="003B7419"/>
    <w:rsid w:val="003D122F"/>
    <w:rsid w:val="003D1362"/>
    <w:rsid w:val="003D1E6C"/>
    <w:rsid w:val="003F21A3"/>
    <w:rsid w:val="003F32AC"/>
    <w:rsid w:val="003F6483"/>
    <w:rsid w:val="004162B4"/>
    <w:rsid w:val="00422624"/>
    <w:rsid w:val="00426CA5"/>
    <w:rsid w:val="00427493"/>
    <w:rsid w:val="00452D3E"/>
    <w:rsid w:val="00463901"/>
    <w:rsid w:val="00476B69"/>
    <w:rsid w:val="004A36D3"/>
    <w:rsid w:val="004D5DF5"/>
    <w:rsid w:val="004E15D9"/>
    <w:rsid w:val="00520C15"/>
    <w:rsid w:val="00523B02"/>
    <w:rsid w:val="00557C63"/>
    <w:rsid w:val="00563AEB"/>
    <w:rsid w:val="00567C96"/>
    <w:rsid w:val="00570459"/>
    <w:rsid w:val="00575F45"/>
    <w:rsid w:val="005B1F78"/>
    <w:rsid w:val="005B67A3"/>
    <w:rsid w:val="005C0851"/>
    <w:rsid w:val="005D105A"/>
    <w:rsid w:val="005E48E7"/>
    <w:rsid w:val="005F0B08"/>
    <w:rsid w:val="005F7237"/>
    <w:rsid w:val="00615271"/>
    <w:rsid w:val="00615ADA"/>
    <w:rsid w:val="00616A96"/>
    <w:rsid w:val="00631241"/>
    <w:rsid w:val="00636A5E"/>
    <w:rsid w:val="0064153A"/>
    <w:rsid w:val="00652222"/>
    <w:rsid w:val="0065531A"/>
    <w:rsid w:val="00662CBC"/>
    <w:rsid w:val="0066355C"/>
    <w:rsid w:val="00670D3D"/>
    <w:rsid w:val="00686146"/>
    <w:rsid w:val="006946FE"/>
    <w:rsid w:val="006A7069"/>
    <w:rsid w:val="006B22D2"/>
    <w:rsid w:val="006C588B"/>
    <w:rsid w:val="006C6CCF"/>
    <w:rsid w:val="006D3FD5"/>
    <w:rsid w:val="006D679F"/>
    <w:rsid w:val="006D763D"/>
    <w:rsid w:val="00707F4C"/>
    <w:rsid w:val="00726754"/>
    <w:rsid w:val="00730C50"/>
    <w:rsid w:val="007331E2"/>
    <w:rsid w:val="00743EAD"/>
    <w:rsid w:val="00757416"/>
    <w:rsid w:val="00767D86"/>
    <w:rsid w:val="00770041"/>
    <w:rsid w:val="007874DF"/>
    <w:rsid w:val="00787A92"/>
    <w:rsid w:val="00790C38"/>
    <w:rsid w:val="00794DD2"/>
    <w:rsid w:val="007A51F9"/>
    <w:rsid w:val="007B0E42"/>
    <w:rsid w:val="007B31A8"/>
    <w:rsid w:val="007B3F9C"/>
    <w:rsid w:val="007B6831"/>
    <w:rsid w:val="007E0DEF"/>
    <w:rsid w:val="007F4E5C"/>
    <w:rsid w:val="008035B1"/>
    <w:rsid w:val="0080459F"/>
    <w:rsid w:val="00806E5F"/>
    <w:rsid w:val="00824729"/>
    <w:rsid w:val="00830490"/>
    <w:rsid w:val="00845D9D"/>
    <w:rsid w:val="00850CA3"/>
    <w:rsid w:val="00872F2E"/>
    <w:rsid w:val="0087610D"/>
    <w:rsid w:val="00880D67"/>
    <w:rsid w:val="0088365E"/>
    <w:rsid w:val="00892DB9"/>
    <w:rsid w:val="008A4229"/>
    <w:rsid w:val="008B2AFC"/>
    <w:rsid w:val="008C2D16"/>
    <w:rsid w:val="008E0ED8"/>
    <w:rsid w:val="008F2929"/>
    <w:rsid w:val="00902759"/>
    <w:rsid w:val="00902D83"/>
    <w:rsid w:val="009107CB"/>
    <w:rsid w:val="00921A39"/>
    <w:rsid w:val="00934B50"/>
    <w:rsid w:val="00937145"/>
    <w:rsid w:val="00944747"/>
    <w:rsid w:val="00951B0C"/>
    <w:rsid w:val="00952AD5"/>
    <w:rsid w:val="00954E2F"/>
    <w:rsid w:val="00982A50"/>
    <w:rsid w:val="00984BB4"/>
    <w:rsid w:val="00994146"/>
    <w:rsid w:val="009946FB"/>
    <w:rsid w:val="009B0606"/>
    <w:rsid w:val="009B7898"/>
    <w:rsid w:val="009C024B"/>
    <w:rsid w:val="009C48EA"/>
    <w:rsid w:val="009C506E"/>
    <w:rsid w:val="009E2E00"/>
    <w:rsid w:val="009E342D"/>
    <w:rsid w:val="00A01A09"/>
    <w:rsid w:val="00A113B1"/>
    <w:rsid w:val="00A7017E"/>
    <w:rsid w:val="00A71F54"/>
    <w:rsid w:val="00A841FE"/>
    <w:rsid w:val="00A90B1D"/>
    <w:rsid w:val="00AA29BC"/>
    <w:rsid w:val="00AA2C57"/>
    <w:rsid w:val="00AA3152"/>
    <w:rsid w:val="00AB197C"/>
    <w:rsid w:val="00AC3ADF"/>
    <w:rsid w:val="00AC78C2"/>
    <w:rsid w:val="00AD2BD3"/>
    <w:rsid w:val="00AD6DDA"/>
    <w:rsid w:val="00AE116E"/>
    <w:rsid w:val="00B13C05"/>
    <w:rsid w:val="00B3588F"/>
    <w:rsid w:val="00B760ED"/>
    <w:rsid w:val="00B80861"/>
    <w:rsid w:val="00B8171A"/>
    <w:rsid w:val="00BA059B"/>
    <w:rsid w:val="00BA6C61"/>
    <w:rsid w:val="00BB239B"/>
    <w:rsid w:val="00BD01D6"/>
    <w:rsid w:val="00BD5A93"/>
    <w:rsid w:val="00BE3F94"/>
    <w:rsid w:val="00BE7247"/>
    <w:rsid w:val="00BF3D43"/>
    <w:rsid w:val="00BF7373"/>
    <w:rsid w:val="00C07303"/>
    <w:rsid w:val="00C21EC8"/>
    <w:rsid w:val="00C372A1"/>
    <w:rsid w:val="00C515EF"/>
    <w:rsid w:val="00C70CA1"/>
    <w:rsid w:val="00C722CC"/>
    <w:rsid w:val="00C7789A"/>
    <w:rsid w:val="00C84D7B"/>
    <w:rsid w:val="00C937F8"/>
    <w:rsid w:val="00CC3D52"/>
    <w:rsid w:val="00CD5454"/>
    <w:rsid w:val="00CF069B"/>
    <w:rsid w:val="00CF3C91"/>
    <w:rsid w:val="00D0676A"/>
    <w:rsid w:val="00D22B8D"/>
    <w:rsid w:val="00D23905"/>
    <w:rsid w:val="00D254F8"/>
    <w:rsid w:val="00D31190"/>
    <w:rsid w:val="00D4586B"/>
    <w:rsid w:val="00D55C5D"/>
    <w:rsid w:val="00D6376D"/>
    <w:rsid w:val="00D87A31"/>
    <w:rsid w:val="00D955B3"/>
    <w:rsid w:val="00DA3B02"/>
    <w:rsid w:val="00DC578D"/>
    <w:rsid w:val="00DC75C4"/>
    <w:rsid w:val="00DD3FBC"/>
    <w:rsid w:val="00DD6720"/>
    <w:rsid w:val="00DF2386"/>
    <w:rsid w:val="00E21EB3"/>
    <w:rsid w:val="00E252BC"/>
    <w:rsid w:val="00E33894"/>
    <w:rsid w:val="00E46DE0"/>
    <w:rsid w:val="00E76A58"/>
    <w:rsid w:val="00E84446"/>
    <w:rsid w:val="00EA5B0B"/>
    <w:rsid w:val="00EC6B0F"/>
    <w:rsid w:val="00F37F54"/>
    <w:rsid w:val="00F518C4"/>
    <w:rsid w:val="00F66D46"/>
    <w:rsid w:val="00F70339"/>
    <w:rsid w:val="00F71327"/>
    <w:rsid w:val="00F80F56"/>
    <w:rsid w:val="00F94915"/>
    <w:rsid w:val="00FA079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1402"/>
  <w15:chartTrackingRefBased/>
  <w15:docId w15:val="{C8376F37-D907-43F6-B218-E7A0EC87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A7017E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575F4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452D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подраздел"/>
    <w:basedOn w:val="a0"/>
    <w:next w:val="a0"/>
    <w:link w:val="30"/>
    <w:uiPriority w:val="9"/>
    <w:qFormat/>
    <w:rsid w:val="00452D3E"/>
    <w:pPr>
      <w:keepNext/>
      <w:spacing w:before="120" w:after="120" w:line="240" w:lineRule="auto"/>
      <w:jc w:val="both"/>
      <w:outlineLvl w:val="2"/>
    </w:pPr>
    <w:rPr>
      <w:rFonts w:ascii="Verdana" w:eastAsia="Times New Roman" w:hAnsi="Verdana" w:cs="Times New Roman"/>
      <w:b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D63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902D83"/>
    <w:pPr>
      <w:ind w:left="720"/>
      <w:contextualSpacing/>
    </w:pPr>
  </w:style>
  <w:style w:type="paragraph" w:styleId="a5">
    <w:name w:val="Revision"/>
    <w:hidden/>
    <w:uiPriority w:val="99"/>
    <w:semiHidden/>
    <w:rsid w:val="00363417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363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63417"/>
    <w:rPr>
      <w:rFonts w:ascii="Segoe UI" w:hAnsi="Segoe UI" w:cs="Segoe UI"/>
      <w:sz w:val="18"/>
      <w:szCs w:val="18"/>
    </w:rPr>
  </w:style>
  <w:style w:type="table" w:styleId="a8">
    <w:name w:val="Table Grid"/>
    <w:basedOn w:val="a2"/>
    <w:uiPriority w:val="39"/>
    <w:rsid w:val="0082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uiPriority w:val="99"/>
    <w:semiHidden/>
    <w:unhideWhenUsed/>
    <w:rsid w:val="00880D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aa">
    <w:name w:val="Основной текст Знак"/>
    <w:basedOn w:val="a1"/>
    <w:link w:val="a9"/>
    <w:uiPriority w:val="99"/>
    <w:semiHidden/>
    <w:rsid w:val="00880D67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880D6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80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уллиты Знак"/>
    <w:link w:val="a"/>
    <w:locked/>
    <w:rsid w:val="00880D67"/>
    <w:rPr>
      <w:rFonts w:ascii="Times New Roman" w:eastAsia="Times New Roman" w:hAnsi="Times New Roman" w:cs="Times New Roman"/>
      <w:bCs/>
      <w:color w:val="000000"/>
      <w:sz w:val="24"/>
      <w:szCs w:val="24"/>
      <w:lang w:val="x-none" w:eastAsia="x-none"/>
    </w:rPr>
  </w:style>
  <w:style w:type="paragraph" w:customStyle="1" w:styleId="a">
    <w:name w:val="буллиты"/>
    <w:basedOn w:val="a0"/>
    <w:link w:val="ab"/>
    <w:rsid w:val="00880D67"/>
    <w:pPr>
      <w:numPr>
        <w:numId w:val="5"/>
      </w:numPr>
      <w:tabs>
        <w:tab w:val="decimal" w:pos="34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val="x-none" w:eastAsia="x-none"/>
    </w:rPr>
  </w:style>
  <w:style w:type="character" w:styleId="ac">
    <w:name w:val="Emphasis"/>
    <w:basedOn w:val="a1"/>
    <w:qFormat/>
    <w:rsid w:val="00880D67"/>
    <w:rPr>
      <w:i/>
      <w:iCs/>
    </w:rPr>
  </w:style>
  <w:style w:type="character" w:customStyle="1" w:styleId="30">
    <w:name w:val="Заголовок 3 Знак"/>
    <w:aliases w:val="подраздел Знак"/>
    <w:basedOn w:val="a1"/>
    <w:link w:val="3"/>
    <w:uiPriority w:val="9"/>
    <w:rsid w:val="00452D3E"/>
    <w:rPr>
      <w:rFonts w:ascii="Verdana" w:eastAsia="Times New Roman" w:hAnsi="Verdana" w:cs="Times New Roman"/>
      <w:b/>
      <w:szCs w:val="20"/>
      <w:lang w:val="x-none" w:eastAsia="x-none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452D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sPlusTitle">
    <w:name w:val="ConsPlusTitle"/>
    <w:rsid w:val="00E25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d">
    <w:name w:val="Hyperlink"/>
    <w:uiPriority w:val="99"/>
    <w:unhideWhenUsed/>
    <w:rsid w:val="00767D86"/>
    <w:rPr>
      <w:color w:val="0000FF"/>
      <w:u w:val="single"/>
    </w:rPr>
  </w:style>
  <w:style w:type="character" w:styleId="ae">
    <w:name w:val="Strong"/>
    <w:basedOn w:val="a1"/>
    <w:uiPriority w:val="22"/>
    <w:qFormat/>
    <w:rsid w:val="00767D86"/>
    <w:rPr>
      <w:b/>
      <w:bCs/>
    </w:rPr>
  </w:style>
  <w:style w:type="paragraph" w:styleId="af">
    <w:name w:val="Normal (Web)"/>
    <w:basedOn w:val="a0"/>
    <w:uiPriority w:val="99"/>
    <w:semiHidden/>
    <w:unhideWhenUsed/>
    <w:rsid w:val="00A8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57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3"/>
    <w:uiPriority w:val="99"/>
    <w:semiHidden/>
    <w:unhideWhenUsed/>
    <w:rsid w:val="00575F45"/>
  </w:style>
  <w:style w:type="paragraph" w:customStyle="1" w:styleId="af0">
    <w:name w:val="основной"/>
    <w:basedOn w:val="a0"/>
    <w:uiPriority w:val="99"/>
    <w:rsid w:val="00575F45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Нормальный (таблица)"/>
    <w:basedOn w:val="a0"/>
    <w:next w:val="a0"/>
    <w:uiPriority w:val="99"/>
    <w:rsid w:val="00575F45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s1">
    <w:name w:val="s_1"/>
    <w:basedOn w:val="a0"/>
    <w:rsid w:val="0057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1"/>
    <w:uiPriority w:val="99"/>
    <w:semiHidden/>
    <w:unhideWhenUsed/>
    <w:rsid w:val="00575F45"/>
    <w:rPr>
      <w:color w:val="954F72" w:themeColor="followedHyperlink"/>
      <w:u w:val="single"/>
    </w:rPr>
  </w:style>
  <w:style w:type="paragraph" w:styleId="af3">
    <w:name w:val="header"/>
    <w:basedOn w:val="a0"/>
    <w:link w:val="af4"/>
    <w:uiPriority w:val="99"/>
    <w:unhideWhenUsed/>
    <w:rsid w:val="0024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24307C"/>
  </w:style>
  <w:style w:type="paragraph" w:styleId="af5">
    <w:name w:val="footer"/>
    <w:basedOn w:val="a0"/>
    <w:link w:val="af6"/>
    <w:uiPriority w:val="99"/>
    <w:unhideWhenUsed/>
    <w:rsid w:val="0024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4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00.18\&#1092;&#1072;&#1081;&#1083;&#1086;&#1074;&#1086;&#1077;%20&#1093;&#1088;&#1072;&#1085;&#1080;&#1083;&#1080;&#1097;&#1077;\&#1043;&#1055;\_1.%20&#1055;&#1088;&#1086;&#1077;&#1082;&#1090;&#1099;\&#1044;&#1079;&#1077;&#1088;&#1078;&#1080;&#1085;&#1089;&#1082;\5.&#1055;&#1047;&#1047;\&#1055;&#1047;&#1047;%20&#1044;&#1079;&#1077;&#1088;&#1078;&#1080;&#1085;&#1089;&#1082;%20(&#1089;%20&#1042;&#1056;&#1048;%20&#1054;&#1050;&#1057;)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FCCE1AB2026990FE9FBA3520A81081B37135B4465514A2A949DFE9A98801DA04D46AE92057A0DE5629F668B0799FA383DF9F3CB79BA873e2t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192.168.200.18\&#1092;&#1072;&#1081;&#1083;&#1086;&#1074;&#1086;&#1077;%20&#1093;&#1088;&#1072;&#1085;&#1080;&#1083;&#1080;&#1097;&#1077;\&#1043;&#1055;\_1.%20&#1055;&#1088;&#1086;&#1077;&#1082;&#1090;&#1099;\&#1044;&#1079;&#1077;&#1088;&#1078;&#1080;&#1085;&#1089;&#1082;\5.&#1055;&#1047;&#1047;\&#1055;&#1047;&#1047;%20&#1044;&#1079;&#1077;&#1088;&#1078;&#1080;&#1085;&#1089;&#1082;%20(&#1089;%20&#1042;&#1056;&#1048;%20&#1054;&#1050;&#1057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200.18\&#1092;&#1072;&#1081;&#1083;&#1086;&#1074;&#1086;&#1077;%20&#1093;&#1088;&#1072;&#1085;&#1080;&#1083;&#1080;&#1097;&#1077;\&#1043;&#1055;\_1.%20&#1055;&#1088;&#1086;&#1077;&#1082;&#1090;&#1099;\&#1044;&#1079;&#1077;&#1088;&#1078;&#1080;&#1085;&#1089;&#1082;\5.&#1055;&#1047;&#1047;\&#1055;&#1047;&#1047;%20&#1044;&#1079;&#1077;&#1088;&#1078;&#1080;&#1085;&#1089;&#1082;%20(&#1089;%20&#1042;&#1056;&#1048;%20&#1054;&#1050;&#1057;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8A09-61FC-4AF5-BE3A-8D5E0C1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179</Pages>
  <Words>55368</Words>
  <Characters>315604</Characters>
  <Application>Microsoft Office Word</Application>
  <DocSecurity>0</DocSecurity>
  <Lines>2630</Lines>
  <Paragraphs>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Зайцева Ксения Александровна</cp:lastModifiedBy>
  <cp:revision>2</cp:revision>
  <dcterms:created xsi:type="dcterms:W3CDTF">2025-06-25T08:22:00Z</dcterms:created>
  <dcterms:modified xsi:type="dcterms:W3CDTF">2025-06-25T08:22:00Z</dcterms:modified>
</cp:coreProperties>
</file>